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1AB" w:rsidRDefault="00A411AB" w:rsidP="00B5394A">
      <w:pPr>
        <w:pStyle w:val="bopvtitulo"/>
        <w:shd w:val="clear" w:color="auto" w:fill="FFFFFF"/>
        <w:ind w:firstLine="0"/>
        <w:rPr>
          <w:b/>
          <w:i w:val="0"/>
          <w:sz w:val="22"/>
          <w:szCs w:val="22"/>
        </w:rPr>
      </w:pPr>
    </w:p>
    <w:p w:rsidR="00280657" w:rsidRPr="00B5394A" w:rsidRDefault="00280657" w:rsidP="00B5394A">
      <w:pPr>
        <w:pStyle w:val="bopvtitulo"/>
        <w:shd w:val="clear" w:color="auto" w:fill="FFFFFF"/>
        <w:ind w:firstLine="0"/>
        <w:rPr>
          <w:b/>
          <w:i w:val="0"/>
          <w:sz w:val="22"/>
          <w:szCs w:val="22"/>
        </w:rPr>
      </w:pPr>
      <w:r w:rsidRPr="00B5394A">
        <w:rPr>
          <w:b/>
          <w:i w:val="0"/>
          <w:sz w:val="22"/>
          <w:szCs w:val="22"/>
        </w:rPr>
        <w:t xml:space="preserve">CONSULTA PREVIA </w:t>
      </w:r>
      <w:r w:rsidR="00A411AB">
        <w:rPr>
          <w:b/>
          <w:i w:val="0"/>
          <w:sz w:val="22"/>
          <w:szCs w:val="22"/>
        </w:rPr>
        <w:t xml:space="preserve">A </w:t>
      </w:r>
      <w:r w:rsidRPr="00B5394A">
        <w:rPr>
          <w:b/>
          <w:i w:val="0"/>
          <w:sz w:val="22"/>
          <w:szCs w:val="22"/>
        </w:rPr>
        <w:t xml:space="preserve">LA ELABORACIÓN DE UNA DISPOSICIÓN DE CARÁCTER GENERAL </w:t>
      </w:r>
      <w:r w:rsidR="00A411AB">
        <w:rPr>
          <w:b/>
          <w:i w:val="0"/>
          <w:sz w:val="22"/>
          <w:szCs w:val="22"/>
        </w:rPr>
        <w:t>QUE TIENE POR</w:t>
      </w:r>
      <w:r w:rsidRPr="00B5394A">
        <w:rPr>
          <w:b/>
          <w:i w:val="0"/>
          <w:sz w:val="22"/>
          <w:szCs w:val="22"/>
        </w:rPr>
        <w:t xml:space="preserve"> OBJETO REGULAR EL PROGRAMA DE INTERMEDIACIÓN EN EL MERCADO DE ALQUILER DE VIVIENDA LIBRE ASAP (ALOKAIRU SEGURUA, ARRAZOIZKO PREZIOA)</w:t>
      </w:r>
      <w:r w:rsidR="00C43525" w:rsidRPr="00B5394A">
        <w:rPr>
          <w:b/>
          <w:i w:val="0"/>
          <w:sz w:val="22"/>
          <w:szCs w:val="22"/>
        </w:rPr>
        <w:t>.</w:t>
      </w:r>
    </w:p>
    <w:p w:rsidR="00280657" w:rsidRPr="00B5394A" w:rsidRDefault="00280657" w:rsidP="00B5394A">
      <w:pPr>
        <w:pStyle w:val="bopvtitulo"/>
        <w:shd w:val="clear" w:color="auto" w:fill="FFFFFF"/>
        <w:rPr>
          <w:i w:val="0"/>
          <w:sz w:val="22"/>
          <w:szCs w:val="22"/>
        </w:rPr>
      </w:pPr>
    </w:p>
    <w:p w:rsidR="0062370F" w:rsidRPr="00B5394A" w:rsidRDefault="0062370F" w:rsidP="00B5394A">
      <w:pPr>
        <w:jc w:val="both"/>
        <w:rPr>
          <w:rFonts w:ascii="Arial" w:hAnsi="Arial" w:cs="Arial"/>
          <w:sz w:val="22"/>
          <w:szCs w:val="22"/>
        </w:rPr>
      </w:pPr>
    </w:p>
    <w:p w:rsidR="0062370F" w:rsidRPr="00B5394A" w:rsidRDefault="0062370F" w:rsidP="00B5394A">
      <w:pPr>
        <w:pStyle w:val="bopvtitulo"/>
        <w:shd w:val="clear" w:color="auto" w:fill="FFFFFF"/>
        <w:ind w:firstLine="0"/>
        <w:rPr>
          <w:i w:val="0"/>
          <w:sz w:val="22"/>
          <w:szCs w:val="22"/>
        </w:rPr>
      </w:pPr>
      <w:r w:rsidRPr="00B5394A">
        <w:rPr>
          <w:rFonts w:eastAsia="Calibri"/>
          <w:i w:val="0"/>
          <w:sz w:val="22"/>
          <w:szCs w:val="22"/>
          <w:lang w:eastAsia="en-US"/>
        </w:rPr>
        <w:t xml:space="preserve">El Departamento de </w:t>
      </w:r>
      <w:r w:rsidR="00280657" w:rsidRPr="00B5394A">
        <w:rPr>
          <w:rFonts w:eastAsia="Calibri"/>
          <w:i w:val="0"/>
          <w:sz w:val="22"/>
          <w:szCs w:val="22"/>
          <w:lang w:eastAsia="en-US"/>
        </w:rPr>
        <w:t>Medio Ambiente, Planificación Territorial y Vivienda</w:t>
      </w:r>
      <w:r w:rsidRPr="00B5394A">
        <w:rPr>
          <w:rFonts w:eastAsia="Calibri"/>
          <w:i w:val="0"/>
          <w:sz w:val="22"/>
          <w:szCs w:val="22"/>
          <w:lang w:eastAsia="en-US"/>
        </w:rPr>
        <w:t xml:space="preserve"> considera oportuna la elaboración de una disposición de carácter general que regule el </w:t>
      </w:r>
      <w:r w:rsidR="00280657" w:rsidRPr="00B5394A">
        <w:rPr>
          <w:i w:val="0"/>
          <w:sz w:val="22"/>
          <w:szCs w:val="22"/>
        </w:rPr>
        <w:t>Programa de Intermediación en el Mercado de Alquiler de Vivienda Libre ASAP (Alokairu Segurua, Arrazoizko Prezioa)</w:t>
      </w:r>
      <w:r w:rsidR="00556DBF" w:rsidRPr="00B5394A">
        <w:rPr>
          <w:i w:val="0"/>
          <w:sz w:val="22"/>
          <w:szCs w:val="22"/>
        </w:rPr>
        <w:t>.</w:t>
      </w:r>
    </w:p>
    <w:p w:rsidR="00556DBF" w:rsidRPr="00B5394A" w:rsidRDefault="00556DBF" w:rsidP="00B5394A">
      <w:pPr>
        <w:pStyle w:val="bopvtitulo"/>
        <w:shd w:val="clear" w:color="auto" w:fill="FFFFFF"/>
        <w:ind w:firstLine="0"/>
        <w:rPr>
          <w:i w:val="0"/>
          <w:sz w:val="22"/>
          <w:szCs w:val="22"/>
        </w:rPr>
      </w:pPr>
    </w:p>
    <w:p w:rsidR="00556DBF" w:rsidRPr="00B5394A" w:rsidRDefault="00556DBF" w:rsidP="00B5394A">
      <w:pPr>
        <w:shd w:val="clear" w:color="auto" w:fill="FFFFFF"/>
        <w:jc w:val="both"/>
        <w:rPr>
          <w:rFonts w:ascii="Arial" w:hAnsi="Arial" w:cs="Arial"/>
          <w:sz w:val="22"/>
          <w:szCs w:val="22"/>
          <w:lang w:val="es-ES" w:eastAsia="es-ES"/>
        </w:rPr>
      </w:pPr>
      <w:r w:rsidRPr="00B5394A">
        <w:rPr>
          <w:rFonts w:ascii="Arial" w:hAnsi="Arial" w:cs="Arial"/>
          <w:sz w:val="22"/>
          <w:szCs w:val="22"/>
          <w:lang w:val="es-ES" w:eastAsia="es-ES"/>
        </w:rPr>
        <w:t>ASAP (Alokairu Segurua, Arrazoizko Prezioa) es un programa de Vivienda Vacía que nació para captar viviendas vacías e incorporarlas al mercado de alquiler, esto es, viviendas de titularidad privada a precio asequible para las personas arrendatarias.</w:t>
      </w:r>
    </w:p>
    <w:p w:rsidR="00AD6D64" w:rsidRPr="00B5394A" w:rsidRDefault="00AD6D64" w:rsidP="00B5394A">
      <w:pPr>
        <w:shd w:val="clear" w:color="auto" w:fill="FFFFFF"/>
        <w:jc w:val="both"/>
        <w:rPr>
          <w:rFonts w:ascii="Arial" w:hAnsi="Arial" w:cs="Arial"/>
          <w:sz w:val="22"/>
          <w:szCs w:val="22"/>
          <w:lang w:val="es-ES" w:eastAsia="es-ES"/>
        </w:rPr>
      </w:pPr>
    </w:p>
    <w:p w:rsidR="00AD6D64" w:rsidRPr="00B5394A" w:rsidRDefault="004B5FBA" w:rsidP="00B5394A">
      <w:pPr>
        <w:shd w:val="clear" w:color="auto" w:fill="FFFFFF"/>
        <w:jc w:val="both"/>
        <w:rPr>
          <w:rFonts w:ascii="Arial" w:hAnsi="Arial" w:cs="Arial"/>
          <w:sz w:val="22"/>
          <w:szCs w:val="22"/>
          <w:lang w:val="es-ES" w:eastAsia="es-ES"/>
        </w:rPr>
      </w:pPr>
      <w:r w:rsidRPr="00B5394A">
        <w:rPr>
          <w:rFonts w:ascii="Arial" w:hAnsi="Arial" w:cs="Arial"/>
          <w:sz w:val="22"/>
          <w:szCs w:val="22"/>
          <w:lang w:val="es-ES" w:eastAsia="es-ES"/>
        </w:rPr>
        <w:t xml:space="preserve">Se trata de un programa de </w:t>
      </w:r>
      <w:r w:rsidR="00C43525" w:rsidRPr="00B5394A">
        <w:rPr>
          <w:rFonts w:ascii="Arial" w:hAnsi="Arial" w:cs="Arial"/>
          <w:sz w:val="22"/>
          <w:szCs w:val="22"/>
          <w:lang w:val="es-ES" w:eastAsia="es-ES"/>
        </w:rPr>
        <w:t>intermediación</w:t>
      </w:r>
      <w:r w:rsidRPr="00B5394A">
        <w:rPr>
          <w:rFonts w:ascii="Arial" w:hAnsi="Arial" w:cs="Arial"/>
          <w:sz w:val="22"/>
          <w:szCs w:val="22"/>
          <w:lang w:val="es-ES" w:eastAsia="es-ES"/>
        </w:rPr>
        <w:t xml:space="preserve"> inmobiliaria creado mediante </w:t>
      </w:r>
      <w:r w:rsidRPr="009D1D99">
        <w:rPr>
          <w:rFonts w:ascii="Arial" w:hAnsi="Arial" w:cs="Arial"/>
          <w:i/>
          <w:sz w:val="22"/>
          <w:szCs w:val="22"/>
          <w:lang w:val="es-ES" w:eastAsia="es-ES"/>
        </w:rPr>
        <w:t>Decreto 43/2012, de 27 de marzo, de regulación Mercado de Alquiler de Vivienda Libre ASAP (Alokairu Segurua, Arrazoizko Prezioa)</w:t>
      </w:r>
      <w:r w:rsidRPr="00B5394A">
        <w:rPr>
          <w:rFonts w:ascii="Arial" w:hAnsi="Arial" w:cs="Arial"/>
          <w:sz w:val="22"/>
          <w:szCs w:val="22"/>
          <w:lang w:val="es-ES" w:eastAsia="es-ES"/>
        </w:rPr>
        <w:t xml:space="preserve"> en el que el Departamento competente en materia de vivienda del Gobierno Vasco ap</w:t>
      </w:r>
      <w:r w:rsidR="00DF2BB2" w:rsidRPr="00B5394A">
        <w:rPr>
          <w:rFonts w:ascii="Arial" w:hAnsi="Arial" w:cs="Arial"/>
          <w:sz w:val="22"/>
          <w:szCs w:val="22"/>
          <w:lang w:val="es-ES" w:eastAsia="es-ES"/>
        </w:rPr>
        <w:t>o</w:t>
      </w:r>
      <w:r w:rsidRPr="00B5394A">
        <w:rPr>
          <w:rFonts w:ascii="Arial" w:hAnsi="Arial" w:cs="Arial"/>
          <w:sz w:val="22"/>
          <w:szCs w:val="22"/>
          <w:lang w:val="es-ES" w:eastAsia="es-ES"/>
        </w:rPr>
        <w:t xml:space="preserve">stó por </w:t>
      </w:r>
      <w:r w:rsidR="00DF2BB2" w:rsidRPr="00B5394A">
        <w:rPr>
          <w:rFonts w:ascii="Arial" w:hAnsi="Arial" w:cs="Arial"/>
          <w:sz w:val="22"/>
          <w:szCs w:val="22"/>
          <w:lang w:val="es-ES" w:eastAsia="es-ES"/>
        </w:rPr>
        <w:t>limitar los precios</w:t>
      </w:r>
      <w:r w:rsidRPr="00B5394A">
        <w:rPr>
          <w:rFonts w:ascii="Arial" w:hAnsi="Arial" w:cs="Arial"/>
          <w:sz w:val="22"/>
          <w:szCs w:val="22"/>
          <w:lang w:val="es-ES" w:eastAsia="es-ES"/>
        </w:rPr>
        <w:t xml:space="preserve"> de alquiler para garantizar que fueran más bajos y competitivos que en el mercado libre. De esta forma, se pretendía asegurar que los demandantes de vivienda que </w:t>
      </w:r>
      <w:r w:rsidR="00C43525" w:rsidRPr="00B5394A">
        <w:rPr>
          <w:rFonts w:ascii="Arial" w:hAnsi="Arial" w:cs="Arial"/>
          <w:sz w:val="22"/>
          <w:szCs w:val="22"/>
          <w:lang w:val="es-ES" w:eastAsia="es-ES"/>
        </w:rPr>
        <w:t>quedaran fuera de dicho mercado</w:t>
      </w:r>
      <w:r w:rsidR="009D1D99">
        <w:rPr>
          <w:rFonts w:ascii="Arial" w:hAnsi="Arial" w:cs="Arial"/>
          <w:sz w:val="22"/>
          <w:szCs w:val="22"/>
          <w:lang w:val="es-ES" w:eastAsia="es-ES"/>
        </w:rPr>
        <w:t xml:space="preserve"> y de otras opciones de </w:t>
      </w:r>
      <w:r w:rsidR="00BD3C96">
        <w:rPr>
          <w:rFonts w:ascii="Arial" w:hAnsi="Arial" w:cs="Arial"/>
          <w:sz w:val="22"/>
          <w:szCs w:val="22"/>
          <w:lang w:val="es-ES" w:eastAsia="es-ES"/>
        </w:rPr>
        <w:t xml:space="preserve">alquiler de </w:t>
      </w:r>
      <w:r w:rsidR="009D1D99">
        <w:rPr>
          <w:rFonts w:ascii="Arial" w:hAnsi="Arial" w:cs="Arial"/>
          <w:sz w:val="22"/>
          <w:szCs w:val="22"/>
          <w:lang w:val="es-ES" w:eastAsia="es-ES"/>
        </w:rPr>
        <w:t>protección pública</w:t>
      </w:r>
      <w:r w:rsidR="00C43525" w:rsidRPr="00B5394A">
        <w:rPr>
          <w:rFonts w:ascii="Arial" w:hAnsi="Arial" w:cs="Arial"/>
          <w:sz w:val="22"/>
          <w:szCs w:val="22"/>
          <w:lang w:val="es-ES" w:eastAsia="es-ES"/>
        </w:rPr>
        <w:t>,</w:t>
      </w:r>
      <w:r w:rsidRPr="00B5394A">
        <w:rPr>
          <w:rFonts w:ascii="Arial" w:hAnsi="Arial" w:cs="Arial"/>
          <w:sz w:val="22"/>
          <w:szCs w:val="22"/>
          <w:lang w:val="es-ES" w:eastAsia="es-ES"/>
        </w:rPr>
        <w:t xml:space="preserve"> debido a sus particulares circunstancias socio-económicas, pudieran acceder a una vivienda</w:t>
      </w:r>
      <w:r w:rsidR="00C43525" w:rsidRPr="00B5394A">
        <w:rPr>
          <w:rFonts w:ascii="Arial" w:hAnsi="Arial" w:cs="Arial"/>
          <w:sz w:val="22"/>
          <w:szCs w:val="22"/>
          <w:lang w:val="es-ES" w:eastAsia="es-ES"/>
        </w:rPr>
        <w:t xml:space="preserve"> en</w:t>
      </w:r>
      <w:r w:rsidRPr="00B5394A">
        <w:rPr>
          <w:rFonts w:ascii="Arial" w:hAnsi="Arial" w:cs="Arial"/>
          <w:sz w:val="22"/>
          <w:szCs w:val="22"/>
          <w:lang w:val="es-ES" w:eastAsia="es-ES"/>
        </w:rPr>
        <w:t xml:space="preserve"> alquiler.</w:t>
      </w:r>
    </w:p>
    <w:p w:rsidR="004B5FBA" w:rsidRPr="00B5394A" w:rsidRDefault="004B5FBA" w:rsidP="00B5394A">
      <w:pPr>
        <w:shd w:val="clear" w:color="auto" w:fill="FFFFFF"/>
        <w:jc w:val="both"/>
        <w:rPr>
          <w:rFonts w:ascii="Arial" w:hAnsi="Arial" w:cs="Arial"/>
          <w:sz w:val="22"/>
          <w:szCs w:val="22"/>
          <w:lang w:val="es-ES" w:eastAsia="es-ES"/>
        </w:rPr>
      </w:pPr>
    </w:p>
    <w:p w:rsidR="004B5FBA" w:rsidRPr="00B5394A" w:rsidRDefault="004B5FBA" w:rsidP="00B5394A">
      <w:pPr>
        <w:shd w:val="clear" w:color="auto" w:fill="FFFFFF"/>
        <w:jc w:val="both"/>
        <w:rPr>
          <w:rFonts w:ascii="Arial" w:hAnsi="Arial" w:cs="Arial"/>
          <w:sz w:val="22"/>
          <w:szCs w:val="22"/>
          <w:lang w:val="es-ES" w:eastAsia="es-ES"/>
        </w:rPr>
      </w:pPr>
      <w:r w:rsidRPr="00B5394A">
        <w:rPr>
          <w:rFonts w:ascii="Arial" w:hAnsi="Arial" w:cs="Arial"/>
          <w:sz w:val="22"/>
          <w:szCs w:val="22"/>
          <w:lang w:val="es-ES" w:eastAsia="es-ES"/>
        </w:rPr>
        <w:t>Asimismo, se estableció un sistema de garantías en forma de pólizas de seguros que cubr</w:t>
      </w:r>
      <w:r w:rsidR="00DF2BB2" w:rsidRPr="00B5394A">
        <w:rPr>
          <w:rFonts w:ascii="Arial" w:hAnsi="Arial" w:cs="Arial"/>
          <w:sz w:val="22"/>
          <w:szCs w:val="22"/>
          <w:lang w:val="es-ES" w:eastAsia="es-ES"/>
        </w:rPr>
        <w:t>ía</w:t>
      </w:r>
      <w:r w:rsidRPr="00B5394A">
        <w:rPr>
          <w:rFonts w:ascii="Arial" w:hAnsi="Arial" w:cs="Arial"/>
          <w:sz w:val="22"/>
          <w:szCs w:val="22"/>
          <w:lang w:val="es-ES" w:eastAsia="es-ES"/>
        </w:rPr>
        <w:t xml:space="preserve"> a las personas propietarias de los impagos de la renta, o </w:t>
      </w:r>
      <w:r w:rsidR="003E5DDC">
        <w:rPr>
          <w:rFonts w:ascii="Arial" w:hAnsi="Arial" w:cs="Arial"/>
          <w:sz w:val="22"/>
          <w:szCs w:val="22"/>
          <w:lang w:val="es-ES" w:eastAsia="es-ES"/>
        </w:rPr>
        <w:t xml:space="preserve">de </w:t>
      </w:r>
      <w:r w:rsidR="009D1D99">
        <w:rPr>
          <w:rFonts w:ascii="Arial" w:hAnsi="Arial" w:cs="Arial"/>
          <w:sz w:val="22"/>
          <w:szCs w:val="22"/>
          <w:lang w:val="es-ES" w:eastAsia="es-ES"/>
        </w:rPr>
        <w:t>los posibles desperfectos, así como la asistencia jurídica</w:t>
      </w:r>
      <w:r w:rsidRPr="00B5394A">
        <w:rPr>
          <w:rFonts w:ascii="Arial" w:hAnsi="Arial" w:cs="Arial"/>
          <w:sz w:val="22"/>
          <w:szCs w:val="22"/>
          <w:lang w:val="es-ES" w:eastAsia="es-ES"/>
        </w:rPr>
        <w:t xml:space="preserve"> a cambio de que las rentas no sobrepasaran ciertos </w:t>
      </w:r>
      <w:r w:rsidR="00DF2BB2" w:rsidRPr="00B5394A">
        <w:rPr>
          <w:rFonts w:ascii="Arial" w:hAnsi="Arial" w:cs="Arial"/>
          <w:sz w:val="22"/>
          <w:szCs w:val="22"/>
          <w:lang w:val="es-ES" w:eastAsia="es-ES"/>
        </w:rPr>
        <w:t xml:space="preserve">máximos </w:t>
      </w:r>
      <w:r w:rsidRPr="00B5394A">
        <w:rPr>
          <w:rFonts w:ascii="Arial" w:hAnsi="Arial" w:cs="Arial"/>
          <w:sz w:val="22"/>
          <w:szCs w:val="22"/>
          <w:lang w:val="es-ES" w:eastAsia="es-ES"/>
        </w:rPr>
        <w:t>en sus cuantías.</w:t>
      </w:r>
    </w:p>
    <w:p w:rsidR="004B5FBA" w:rsidRPr="00B5394A" w:rsidRDefault="004B5FBA" w:rsidP="00B5394A">
      <w:pPr>
        <w:shd w:val="clear" w:color="auto" w:fill="FFFFFF"/>
        <w:ind w:firstLine="180"/>
        <w:jc w:val="both"/>
        <w:rPr>
          <w:rFonts w:ascii="Arial" w:hAnsi="Arial" w:cs="Arial"/>
          <w:sz w:val="22"/>
          <w:szCs w:val="22"/>
          <w:lang w:val="es-ES" w:eastAsia="es-ES"/>
        </w:rPr>
      </w:pPr>
    </w:p>
    <w:p w:rsidR="004B5FBA" w:rsidRPr="00B5394A" w:rsidRDefault="004B5FBA" w:rsidP="00B5394A">
      <w:pPr>
        <w:shd w:val="clear" w:color="auto" w:fill="FFFFFF"/>
        <w:jc w:val="both"/>
        <w:rPr>
          <w:rFonts w:ascii="Arial" w:hAnsi="Arial" w:cs="Arial"/>
          <w:sz w:val="22"/>
          <w:szCs w:val="22"/>
          <w:lang w:val="es-ES" w:eastAsia="es-ES"/>
        </w:rPr>
      </w:pPr>
      <w:r w:rsidRPr="00B5394A">
        <w:rPr>
          <w:rFonts w:ascii="Arial" w:hAnsi="Arial" w:cs="Arial"/>
          <w:sz w:val="22"/>
          <w:szCs w:val="22"/>
          <w:lang w:val="es-ES" w:eastAsia="es-ES"/>
        </w:rPr>
        <w:t>Posteriormente</w:t>
      </w:r>
      <w:r w:rsidR="00DF2BB2" w:rsidRPr="00B5394A">
        <w:rPr>
          <w:rFonts w:ascii="Arial" w:hAnsi="Arial" w:cs="Arial"/>
          <w:sz w:val="22"/>
          <w:szCs w:val="22"/>
          <w:lang w:val="es-ES" w:eastAsia="es-ES"/>
        </w:rPr>
        <w:t>,</w:t>
      </w:r>
      <w:r w:rsidRPr="00B5394A">
        <w:rPr>
          <w:rFonts w:ascii="Arial" w:hAnsi="Arial" w:cs="Arial"/>
          <w:sz w:val="22"/>
          <w:szCs w:val="22"/>
          <w:lang w:val="es-ES" w:eastAsia="es-ES"/>
        </w:rPr>
        <w:t xml:space="preserve"> mediante </w:t>
      </w:r>
      <w:r w:rsidRPr="0010787E">
        <w:rPr>
          <w:rFonts w:ascii="Arial" w:hAnsi="Arial" w:cs="Arial"/>
          <w:i/>
          <w:sz w:val="22"/>
          <w:szCs w:val="22"/>
          <w:lang w:val="es-ES" w:eastAsia="es-ES"/>
        </w:rPr>
        <w:t>Decreto 180/2014, de 23 de septiembre de modificación del Decreto por el que se crea Programa de Intermediación en el Mercado de Alquiler de Vivienda Libre ASAP (Alokairu Segurua, Arrazoizko Prezioa)</w:t>
      </w:r>
      <w:r w:rsidRPr="00B5394A">
        <w:rPr>
          <w:rFonts w:ascii="Arial" w:hAnsi="Arial" w:cs="Arial"/>
          <w:sz w:val="22"/>
          <w:szCs w:val="22"/>
          <w:lang w:val="es-ES" w:eastAsia="es-ES"/>
        </w:rPr>
        <w:t xml:space="preserve"> se agilizó </w:t>
      </w:r>
      <w:r w:rsidR="00DF2BB2" w:rsidRPr="00B5394A">
        <w:rPr>
          <w:rFonts w:ascii="Arial" w:hAnsi="Arial" w:cs="Arial"/>
          <w:sz w:val="22"/>
          <w:szCs w:val="22"/>
          <w:lang w:val="es-ES" w:eastAsia="es-ES"/>
        </w:rPr>
        <w:t>el</w:t>
      </w:r>
      <w:r w:rsidRPr="00B5394A">
        <w:rPr>
          <w:rFonts w:ascii="Arial" w:hAnsi="Arial" w:cs="Arial"/>
          <w:sz w:val="22"/>
          <w:szCs w:val="22"/>
          <w:lang w:val="es-ES" w:eastAsia="es-ES"/>
        </w:rPr>
        <w:t xml:space="preserve"> procedimiento e introdujo una serie de m</w:t>
      </w:r>
      <w:r w:rsidR="00DF2BB2" w:rsidRPr="00B5394A">
        <w:rPr>
          <w:rFonts w:ascii="Arial" w:hAnsi="Arial" w:cs="Arial"/>
          <w:sz w:val="22"/>
          <w:szCs w:val="22"/>
          <w:lang w:val="es-ES" w:eastAsia="es-ES"/>
        </w:rPr>
        <w:t>ejoras en el programa con el propósito de hacerlo</w:t>
      </w:r>
      <w:r w:rsidRPr="00B5394A">
        <w:rPr>
          <w:rFonts w:ascii="Arial" w:hAnsi="Arial" w:cs="Arial"/>
          <w:sz w:val="22"/>
          <w:szCs w:val="22"/>
          <w:lang w:val="es-ES" w:eastAsia="es-ES"/>
        </w:rPr>
        <w:t xml:space="preserve"> más atractivo para </w:t>
      </w:r>
      <w:r w:rsidR="00DF2BB2" w:rsidRPr="00B5394A">
        <w:rPr>
          <w:rFonts w:ascii="Arial" w:hAnsi="Arial" w:cs="Arial"/>
          <w:sz w:val="22"/>
          <w:szCs w:val="22"/>
          <w:lang w:val="es-ES" w:eastAsia="es-ES"/>
        </w:rPr>
        <w:t xml:space="preserve">las partes, es decir, para </w:t>
      </w:r>
      <w:r w:rsidRPr="00B5394A">
        <w:rPr>
          <w:rFonts w:ascii="Arial" w:hAnsi="Arial" w:cs="Arial"/>
          <w:sz w:val="22"/>
          <w:szCs w:val="22"/>
          <w:lang w:val="es-ES" w:eastAsia="es-ES"/>
        </w:rPr>
        <w:t>las persona</w:t>
      </w:r>
      <w:r w:rsidR="00DF2BB2" w:rsidRPr="00B5394A">
        <w:rPr>
          <w:rFonts w:ascii="Arial" w:hAnsi="Arial" w:cs="Arial"/>
          <w:sz w:val="22"/>
          <w:szCs w:val="22"/>
          <w:lang w:val="es-ES" w:eastAsia="es-ES"/>
        </w:rPr>
        <w:t>s titulares de viviendas vacías</w:t>
      </w:r>
      <w:r w:rsidR="009D1D99">
        <w:rPr>
          <w:rFonts w:ascii="Arial" w:hAnsi="Arial" w:cs="Arial"/>
          <w:sz w:val="22"/>
          <w:szCs w:val="22"/>
          <w:lang w:val="es-ES" w:eastAsia="es-ES"/>
        </w:rPr>
        <w:t xml:space="preserve"> y</w:t>
      </w:r>
      <w:r w:rsidRPr="00B5394A">
        <w:rPr>
          <w:rFonts w:ascii="Arial" w:hAnsi="Arial" w:cs="Arial"/>
          <w:sz w:val="22"/>
          <w:szCs w:val="22"/>
          <w:lang w:val="es-ES" w:eastAsia="es-ES"/>
        </w:rPr>
        <w:t xml:space="preserve"> las personas demandantes de alquileres asequibles.</w:t>
      </w:r>
    </w:p>
    <w:p w:rsidR="00C43525" w:rsidRPr="00B5394A" w:rsidRDefault="00C43525" w:rsidP="00B5394A">
      <w:pPr>
        <w:shd w:val="clear" w:color="auto" w:fill="FFFFFF"/>
        <w:jc w:val="both"/>
        <w:rPr>
          <w:rFonts w:ascii="Arial" w:hAnsi="Arial" w:cs="Arial"/>
          <w:sz w:val="22"/>
          <w:szCs w:val="22"/>
          <w:lang w:val="es-ES" w:eastAsia="es-ES"/>
        </w:rPr>
      </w:pPr>
    </w:p>
    <w:p w:rsidR="00C43525" w:rsidRPr="00B5394A" w:rsidRDefault="00C43525" w:rsidP="00B5394A">
      <w:pPr>
        <w:shd w:val="clear" w:color="auto" w:fill="FFFFFF"/>
        <w:jc w:val="both"/>
        <w:rPr>
          <w:rFonts w:ascii="Arial" w:hAnsi="Arial" w:cs="Arial"/>
          <w:sz w:val="22"/>
          <w:szCs w:val="22"/>
          <w:lang w:val="es-ES" w:eastAsia="es-ES"/>
        </w:rPr>
      </w:pPr>
      <w:r w:rsidRPr="00B5394A">
        <w:rPr>
          <w:rFonts w:ascii="Arial" w:hAnsi="Arial" w:cs="Arial"/>
          <w:sz w:val="22"/>
          <w:szCs w:val="22"/>
          <w:lang w:val="es-ES" w:eastAsia="es-ES"/>
        </w:rPr>
        <w:t>Para articular este Programa de Intermediación en el Mercado de Alquiler de Vivienda Libre se creó una Red de Agentes Colaboradores que asumieron una serie de funciones trascendentales para la puesta en marcha y funcionamiento del referido programa.</w:t>
      </w:r>
    </w:p>
    <w:p w:rsidR="00C43525" w:rsidRPr="00B5394A" w:rsidRDefault="00C43525" w:rsidP="00B5394A">
      <w:pPr>
        <w:shd w:val="clear" w:color="auto" w:fill="FFFFFF"/>
        <w:jc w:val="both"/>
        <w:rPr>
          <w:rFonts w:ascii="Arial" w:hAnsi="Arial" w:cs="Arial"/>
          <w:sz w:val="22"/>
          <w:szCs w:val="22"/>
          <w:lang w:val="es-ES" w:eastAsia="es-ES"/>
        </w:rPr>
      </w:pPr>
    </w:p>
    <w:p w:rsidR="00A96702" w:rsidRPr="00B5394A" w:rsidRDefault="00A96702" w:rsidP="00B5394A">
      <w:pPr>
        <w:shd w:val="clear" w:color="auto" w:fill="FFFFFF"/>
        <w:jc w:val="both"/>
        <w:rPr>
          <w:rFonts w:ascii="Arial" w:hAnsi="Arial" w:cs="Arial"/>
          <w:sz w:val="22"/>
          <w:szCs w:val="22"/>
          <w:lang w:val="es-ES" w:eastAsia="es-ES"/>
        </w:rPr>
      </w:pPr>
      <w:r w:rsidRPr="00B5394A">
        <w:rPr>
          <w:rFonts w:ascii="Arial" w:hAnsi="Arial" w:cs="Arial"/>
          <w:sz w:val="22"/>
          <w:szCs w:val="22"/>
          <w:lang w:val="es-ES" w:eastAsia="es-ES"/>
        </w:rPr>
        <w:t xml:space="preserve">La situación económica actual aconseja que, sin desviarnos del fin social perseguido, se </w:t>
      </w:r>
      <w:r w:rsidR="00060E74" w:rsidRPr="00B5394A">
        <w:rPr>
          <w:rFonts w:ascii="Arial" w:hAnsi="Arial" w:cs="Arial"/>
          <w:sz w:val="22"/>
          <w:szCs w:val="22"/>
          <w:lang w:val="es-ES" w:eastAsia="es-ES"/>
        </w:rPr>
        <w:t xml:space="preserve">mantenga </w:t>
      </w:r>
      <w:r w:rsidRPr="00B5394A">
        <w:rPr>
          <w:rFonts w:ascii="Arial" w:hAnsi="Arial" w:cs="Arial"/>
          <w:sz w:val="22"/>
          <w:szCs w:val="22"/>
          <w:lang w:val="es-ES" w:eastAsia="es-ES"/>
        </w:rPr>
        <w:t xml:space="preserve">en marcha </w:t>
      </w:r>
      <w:r w:rsidR="00DF2BB2" w:rsidRPr="00B5394A">
        <w:rPr>
          <w:rFonts w:ascii="Arial" w:hAnsi="Arial" w:cs="Arial"/>
          <w:sz w:val="22"/>
          <w:szCs w:val="22"/>
          <w:lang w:val="es-ES" w:eastAsia="es-ES"/>
        </w:rPr>
        <w:t>este</w:t>
      </w:r>
      <w:r w:rsidR="009D1D99">
        <w:rPr>
          <w:rFonts w:ascii="Arial" w:hAnsi="Arial" w:cs="Arial"/>
          <w:sz w:val="22"/>
          <w:szCs w:val="22"/>
          <w:lang w:val="es-ES" w:eastAsia="es-ES"/>
        </w:rPr>
        <w:t xml:space="preserve"> programa</w:t>
      </w:r>
      <w:r w:rsidR="00060E74" w:rsidRPr="00B5394A">
        <w:rPr>
          <w:rFonts w:ascii="Arial" w:hAnsi="Arial" w:cs="Arial"/>
          <w:sz w:val="22"/>
          <w:szCs w:val="22"/>
          <w:lang w:val="es-ES" w:eastAsia="es-ES"/>
        </w:rPr>
        <w:t xml:space="preserve"> adaptándolo a las circunstancias del momento social mediante </w:t>
      </w:r>
      <w:r w:rsidR="009D1D99">
        <w:rPr>
          <w:rFonts w:ascii="Arial" w:hAnsi="Arial" w:cs="Arial"/>
          <w:sz w:val="22"/>
          <w:szCs w:val="22"/>
          <w:lang w:val="es-ES" w:eastAsia="es-ES"/>
        </w:rPr>
        <w:t>diversas modificaciones de criterio</w:t>
      </w:r>
      <w:r w:rsidR="00BD3C96">
        <w:rPr>
          <w:rFonts w:ascii="Arial" w:hAnsi="Arial" w:cs="Arial"/>
          <w:sz w:val="22"/>
          <w:szCs w:val="22"/>
          <w:lang w:val="es-ES" w:eastAsia="es-ES"/>
        </w:rPr>
        <w:t>,</w:t>
      </w:r>
      <w:r w:rsidR="009D1D99">
        <w:rPr>
          <w:rFonts w:ascii="Arial" w:hAnsi="Arial" w:cs="Arial"/>
          <w:sz w:val="22"/>
          <w:szCs w:val="22"/>
          <w:lang w:val="es-ES" w:eastAsia="es-ES"/>
        </w:rPr>
        <w:t xml:space="preserve"> como son </w:t>
      </w:r>
      <w:r w:rsidR="00060E74" w:rsidRPr="00B5394A">
        <w:rPr>
          <w:rFonts w:ascii="Arial" w:hAnsi="Arial" w:cs="Arial"/>
          <w:sz w:val="22"/>
          <w:szCs w:val="22"/>
          <w:lang w:val="es-ES" w:eastAsia="es-ES"/>
        </w:rPr>
        <w:t xml:space="preserve">la actualización de los límites de ingresos mínimos, de las rentas mensuales </w:t>
      </w:r>
      <w:r w:rsidR="009D1D99">
        <w:rPr>
          <w:rFonts w:ascii="Arial" w:hAnsi="Arial" w:cs="Arial"/>
          <w:sz w:val="22"/>
          <w:szCs w:val="22"/>
          <w:lang w:val="es-ES" w:eastAsia="es-ES"/>
        </w:rPr>
        <w:t>o la</w:t>
      </w:r>
      <w:r w:rsidR="00060E74" w:rsidRPr="00B5394A">
        <w:rPr>
          <w:rFonts w:ascii="Arial" w:hAnsi="Arial" w:cs="Arial"/>
          <w:sz w:val="22"/>
          <w:szCs w:val="22"/>
          <w:lang w:val="es-ES" w:eastAsia="es-ES"/>
        </w:rPr>
        <w:t xml:space="preserve"> extinción del sistema de ponderación de ingresos, entre otros. La idea es modificar ciertos aspectos del anterior decreto con el fin de mantener un </w:t>
      </w:r>
      <w:r w:rsidR="009D1D99">
        <w:rPr>
          <w:rFonts w:ascii="Arial" w:hAnsi="Arial" w:cs="Arial"/>
          <w:sz w:val="22"/>
          <w:szCs w:val="22"/>
          <w:lang w:val="es-ES" w:eastAsia="es-ES"/>
        </w:rPr>
        <w:t>programa adaptado a los tiempos,</w:t>
      </w:r>
      <w:r w:rsidR="00060E74" w:rsidRPr="00B5394A">
        <w:rPr>
          <w:rFonts w:ascii="Arial" w:hAnsi="Arial" w:cs="Arial"/>
          <w:sz w:val="22"/>
          <w:szCs w:val="22"/>
          <w:lang w:val="es-ES" w:eastAsia="es-ES"/>
        </w:rPr>
        <w:t xml:space="preserve"> </w:t>
      </w:r>
      <w:r w:rsidR="009D1D99">
        <w:rPr>
          <w:rFonts w:ascii="Arial" w:hAnsi="Arial" w:cs="Arial"/>
          <w:sz w:val="22"/>
          <w:szCs w:val="22"/>
          <w:lang w:val="es-ES" w:eastAsia="es-ES"/>
        </w:rPr>
        <w:t xml:space="preserve">que suponga un </w:t>
      </w:r>
      <w:r w:rsidRPr="00B5394A">
        <w:rPr>
          <w:rFonts w:ascii="Arial" w:hAnsi="Arial" w:cs="Arial"/>
          <w:sz w:val="22"/>
          <w:szCs w:val="22"/>
          <w:lang w:val="es-ES" w:eastAsia="es-ES"/>
        </w:rPr>
        <w:t xml:space="preserve"> menor coste presupuestario para la Administración pública</w:t>
      </w:r>
      <w:r w:rsidR="00060E74" w:rsidRPr="00B5394A">
        <w:rPr>
          <w:rFonts w:ascii="Arial" w:hAnsi="Arial" w:cs="Arial"/>
          <w:sz w:val="22"/>
          <w:szCs w:val="22"/>
          <w:lang w:val="es-ES" w:eastAsia="es-ES"/>
        </w:rPr>
        <w:t xml:space="preserve"> </w:t>
      </w:r>
      <w:r w:rsidR="009D1D99">
        <w:rPr>
          <w:rFonts w:ascii="Arial" w:hAnsi="Arial" w:cs="Arial"/>
          <w:sz w:val="22"/>
          <w:szCs w:val="22"/>
          <w:lang w:val="es-ES" w:eastAsia="es-ES"/>
        </w:rPr>
        <w:t>y, sin embargo, refuerce</w:t>
      </w:r>
      <w:r w:rsidR="00060E74" w:rsidRPr="00B5394A">
        <w:rPr>
          <w:rFonts w:ascii="Arial" w:hAnsi="Arial" w:cs="Arial"/>
          <w:sz w:val="22"/>
          <w:szCs w:val="22"/>
          <w:lang w:val="es-ES" w:eastAsia="es-ES"/>
        </w:rPr>
        <w:t xml:space="preserve"> </w:t>
      </w:r>
      <w:r w:rsidR="009D1D99">
        <w:rPr>
          <w:rFonts w:ascii="Arial" w:hAnsi="Arial" w:cs="Arial"/>
          <w:sz w:val="22"/>
          <w:szCs w:val="22"/>
          <w:lang w:val="es-ES" w:eastAsia="es-ES"/>
        </w:rPr>
        <w:t xml:space="preserve">el </w:t>
      </w:r>
      <w:r w:rsidR="00060E74" w:rsidRPr="00B5394A">
        <w:rPr>
          <w:rFonts w:ascii="Arial" w:hAnsi="Arial" w:cs="Arial"/>
          <w:sz w:val="22"/>
          <w:szCs w:val="22"/>
          <w:lang w:val="es-ES" w:eastAsia="es-ES"/>
        </w:rPr>
        <w:t>sistema de</w:t>
      </w:r>
      <w:r w:rsidRPr="00B5394A">
        <w:rPr>
          <w:rFonts w:ascii="Arial" w:hAnsi="Arial" w:cs="Arial"/>
          <w:sz w:val="22"/>
          <w:szCs w:val="22"/>
          <w:lang w:val="es-ES" w:eastAsia="es-ES"/>
        </w:rPr>
        <w:t xml:space="preserve"> garantías </w:t>
      </w:r>
      <w:r w:rsidR="00060E74" w:rsidRPr="00B5394A">
        <w:rPr>
          <w:rFonts w:ascii="Arial" w:hAnsi="Arial" w:cs="Arial"/>
          <w:sz w:val="22"/>
          <w:szCs w:val="22"/>
          <w:lang w:val="es-ES" w:eastAsia="es-ES"/>
        </w:rPr>
        <w:t>par</w:t>
      </w:r>
      <w:r w:rsidRPr="00B5394A">
        <w:rPr>
          <w:rFonts w:ascii="Arial" w:hAnsi="Arial" w:cs="Arial"/>
          <w:sz w:val="22"/>
          <w:szCs w:val="22"/>
          <w:lang w:val="es-ES" w:eastAsia="es-ES"/>
        </w:rPr>
        <w:t xml:space="preserve">a </w:t>
      </w:r>
      <w:r w:rsidR="00060E74" w:rsidRPr="00B5394A">
        <w:rPr>
          <w:rFonts w:ascii="Arial" w:hAnsi="Arial" w:cs="Arial"/>
          <w:sz w:val="22"/>
          <w:szCs w:val="22"/>
          <w:lang w:val="es-ES" w:eastAsia="es-ES"/>
        </w:rPr>
        <w:t xml:space="preserve">las </w:t>
      </w:r>
      <w:r w:rsidR="00DF2BB2" w:rsidRPr="00B5394A">
        <w:rPr>
          <w:rFonts w:ascii="Arial" w:hAnsi="Arial" w:cs="Arial"/>
          <w:sz w:val="22"/>
          <w:szCs w:val="22"/>
          <w:lang w:val="es-ES" w:eastAsia="es-ES"/>
        </w:rPr>
        <w:t>personas arrendadoras e arrendatarias.</w:t>
      </w:r>
    </w:p>
    <w:p w:rsidR="00556DBF" w:rsidRPr="00B5394A" w:rsidRDefault="00556DBF" w:rsidP="00B5394A">
      <w:pPr>
        <w:pStyle w:val="bopvtitulo"/>
        <w:shd w:val="clear" w:color="auto" w:fill="FFFFFF"/>
        <w:ind w:firstLine="0"/>
        <w:rPr>
          <w:i w:val="0"/>
          <w:sz w:val="22"/>
          <w:szCs w:val="22"/>
        </w:rPr>
      </w:pPr>
    </w:p>
    <w:p w:rsidR="0062370F" w:rsidRPr="00B5394A" w:rsidRDefault="0062370F" w:rsidP="00B5394A">
      <w:pPr>
        <w:jc w:val="both"/>
        <w:rPr>
          <w:rFonts w:ascii="Arial" w:eastAsia="Cambria" w:hAnsi="Arial" w:cs="Arial"/>
          <w:sz w:val="22"/>
          <w:szCs w:val="22"/>
          <w:lang w:eastAsia="en-US"/>
        </w:rPr>
      </w:pPr>
      <w:r w:rsidRPr="00B5394A">
        <w:rPr>
          <w:rFonts w:ascii="Arial" w:eastAsia="Calibri" w:hAnsi="Arial" w:cs="Arial"/>
          <w:sz w:val="22"/>
          <w:szCs w:val="22"/>
          <w:lang w:val="es-ES" w:eastAsia="en-US"/>
        </w:rPr>
        <w:lastRenderedPageBreak/>
        <w:t>El artículo 133.1 de la Ley 39/2015, de 1 de octubre, de Procedimiento Administrativo Común de las Administraciones Públicas dispone que, con carácter previo a la elaboración de un proyecto de disposición normativa, se sustanciará una consulta pública, a través del portal web de la Administración competente, en la que se recabará la opinión de las personas y organizaciones más representativas potencialmente afectadas por la futura norma.</w:t>
      </w:r>
    </w:p>
    <w:p w:rsidR="0062370F" w:rsidRPr="00B5394A" w:rsidRDefault="0062370F" w:rsidP="00B5394A">
      <w:pPr>
        <w:suppressAutoHyphens/>
        <w:jc w:val="both"/>
        <w:rPr>
          <w:rFonts w:ascii="Arial" w:hAnsi="Arial" w:cs="Arial"/>
          <w:sz w:val="22"/>
          <w:szCs w:val="22"/>
          <w:lang w:eastAsia="ar-SA"/>
        </w:rPr>
      </w:pPr>
    </w:p>
    <w:p w:rsidR="0062370F" w:rsidRPr="00B5394A" w:rsidRDefault="0062370F" w:rsidP="00B5394A">
      <w:pPr>
        <w:suppressAutoHyphens/>
        <w:jc w:val="both"/>
        <w:rPr>
          <w:rFonts w:ascii="Arial" w:hAnsi="Arial" w:cs="Arial"/>
          <w:color w:val="FF0000"/>
          <w:sz w:val="22"/>
          <w:szCs w:val="22"/>
          <w:lang w:eastAsia="ar-SA"/>
        </w:rPr>
      </w:pPr>
      <w:r w:rsidRPr="00B5394A">
        <w:rPr>
          <w:rFonts w:ascii="Arial" w:hAnsi="Arial" w:cs="Arial"/>
          <w:sz w:val="22"/>
          <w:szCs w:val="22"/>
          <w:lang w:eastAsia="ar-SA"/>
        </w:rPr>
        <w:t>La consulta se debe referir a los siguientes aspectos:</w:t>
      </w:r>
    </w:p>
    <w:p w:rsidR="0062370F" w:rsidRPr="00B5394A" w:rsidRDefault="0062370F" w:rsidP="00B5394A">
      <w:pPr>
        <w:suppressAutoHyphens/>
        <w:jc w:val="both"/>
        <w:rPr>
          <w:rFonts w:ascii="Arial" w:hAnsi="Arial" w:cs="Arial"/>
          <w:b/>
          <w:color w:val="FF0000"/>
          <w:sz w:val="22"/>
          <w:szCs w:val="22"/>
          <w:lang w:eastAsia="ar-SA"/>
        </w:rPr>
      </w:pPr>
    </w:p>
    <w:p w:rsidR="0062370F" w:rsidRPr="00B5394A" w:rsidRDefault="0062370F" w:rsidP="00B5394A">
      <w:pPr>
        <w:pStyle w:val="parrafo2"/>
        <w:spacing w:before="0" w:beforeAutospacing="0" w:after="0" w:afterAutospacing="0"/>
        <w:ind w:left="284"/>
        <w:jc w:val="both"/>
        <w:rPr>
          <w:rFonts w:ascii="Arial" w:hAnsi="Arial" w:cs="Arial"/>
          <w:sz w:val="22"/>
          <w:szCs w:val="22"/>
          <w:lang w:val="es-ES_tradnl" w:eastAsia="ar-SA"/>
        </w:rPr>
      </w:pPr>
      <w:r w:rsidRPr="00B5394A">
        <w:rPr>
          <w:rFonts w:ascii="Arial" w:hAnsi="Arial" w:cs="Arial"/>
          <w:sz w:val="22"/>
          <w:szCs w:val="22"/>
          <w:lang w:val="es-ES_tradnl" w:eastAsia="ar-SA"/>
        </w:rPr>
        <w:t>a) Los problemas que se pretenden solucionar con la iniciativa.</w:t>
      </w:r>
    </w:p>
    <w:p w:rsidR="0062370F" w:rsidRPr="00B5394A" w:rsidRDefault="0062370F" w:rsidP="00B5394A">
      <w:pPr>
        <w:pStyle w:val="parrafo"/>
        <w:spacing w:before="0" w:beforeAutospacing="0" w:after="0" w:afterAutospacing="0"/>
        <w:ind w:left="284"/>
        <w:jc w:val="both"/>
        <w:rPr>
          <w:rFonts w:ascii="Arial" w:hAnsi="Arial" w:cs="Arial"/>
          <w:sz w:val="22"/>
          <w:szCs w:val="22"/>
          <w:lang w:val="es-ES_tradnl" w:eastAsia="ar-SA"/>
        </w:rPr>
      </w:pPr>
      <w:r w:rsidRPr="00B5394A">
        <w:rPr>
          <w:rFonts w:ascii="Arial" w:hAnsi="Arial" w:cs="Arial"/>
          <w:sz w:val="22"/>
          <w:szCs w:val="22"/>
          <w:lang w:val="es-ES_tradnl" w:eastAsia="ar-SA"/>
        </w:rPr>
        <w:t>b) La necesidad y oportunidad de su aprobación.</w:t>
      </w:r>
    </w:p>
    <w:p w:rsidR="0062370F" w:rsidRPr="00B5394A" w:rsidRDefault="0062370F" w:rsidP="00B5394A">
      <w:pPr>
        <w:pStyle w:val="parrafo"/>
        <w:spacing w:before="0" w:beforeAutospacing="0" w:after="0" w:afterAutospacing="0"/>
        <w:ind w:left="284"/>
        <w:jc w:val="both"/>
        <w:rPr>
          <w:rFonts w:ascii="Arial" w:hAnsi="Arial" w:cs="Arial"/>
          <w:sz w:val="22"/>
          <w:szCs w:val="22"/>
          <w:lang w:val="es-ES_tradnl" w:eastAsia="ar-SA"/>
        </w:rPr>
      </w:pPr>
      <w:r w:rsidRPr="00B5394A">
        <w:rPr>
          <w:rFonts w:ascii="Arial" w:hAnsi="Arial" w:cs="Arial"/>
          <w:sz w:val="22"/>
          <w:szCs w:val="22"/>
          <w:lang w:val="es-ES_tradnl" w:eastAsia="ar-SA"/>
        </w:rPr>
        <w:t>c) Los objetivos de la norma.</w:t>
      </w:r>
    </w:p>
    <w:p w:rsidR="0062370F" w:rsidRPr="00B5394A" w:rsidRDefault="0062370F" w:rsidP="00B5394A">
      <w:pPr>
        <w:pStyle w:val="parrafo"/>
        <w:spacing w:before="0" w:beforeAutospacing="0" w:after="0" w:afterAutospacing="0"/>
        <w:ind w:left="284"/>
        <w:jc w:val="both"/>
        <w:rPr>
          <w:rFonts w:ascii="Arial" w:hAnsi="Arial" w:cs="Arial"/>
          <w:sz w:val="22"/>
          <w:szCs w:val="22"/>
          <w:lang w:val="es-ES_tradnl" w:eastAsia="ar-SA"/>
        </w:rPr>
      </w:pPr>
      <w:r w:rsidRPr="00B5394A">
        <w:rPr>
          <w:rFonts w:ascii="Arial" w:hAnsi="Arial" w:cs="Arial"/>
          <w:sz w:val="22"/>
          <w:szCs w:val="22"/>
          <w:lang w:val="es-ES_tradnl" w:eastAsia="ar-SA"/>
        </w:rPr>
        <w:t>d) Las posibles soluciones alternativas regulatorias y no regulatorias.</w:t>
      </w:r>
    </w:p>
    <w:p w:rsidR="0062370F" w:rsidRPr="00B5394A" w:rsidRDefault="0062370F" w:rsidP="00B5394A">
      <w:pPr>
        <w:jc w:val="both"/>
        <w:rPr>
          <w:rFonts w:ascii="Arial" w:eastAsia="Calibri" w:hAnsi="Arial" w:cs="Arial"/>
          <w:sz w:val="22"/>
          <w:szCs w:val="22"/>
        </w:rPr>
      </w:pPr>
    </w:p>
    <w:p w:rsidR="0062370F" w:rsidRPr="00B5394A" w:rsidRDefault="0062370F" w:rsidP="00B5394A">
      <w:pPr>
        <w:jc w:val="both"/>
        <w:rPr>
          <w:rFonts w:ascii="Arial" w:eastAsia="Calibri" w:hAnsi="Arial" w:cs="Arial"/>
          <w:sz w:val="22"/>
          <w:szCs w:val="22"/>
          <w:lang w:val="es-ES" w:eastAsia="en-US"/>
        </w:rPr>
      </w:pPr>
      <w:r w:rsidRPr="00B5394A">
        <w:rPr>
          <w:rFonts w:ascii="Arial" w:eastAsia="Calibri" w:hAnsi="Arial" w:cs="Arial"/>
          <w:sz w:val="22"/>
          <w:szCs w:val="22"/>
          <w:lang w:val="es-ES"/>
        </w:rPr>
        <w:t>Por</w:t>
      </w:r>
      <w:r w:rsidRPr="00B5394A">
        <w:rPr>
          <w:rFonts w:ascii="Arial" w:eastAsia="Calibri" w:hAnsi="Arial" w:cs="Arial"/>
          <w:sz w:val="22"/>
          <w:szCs w:val="22"/>
          <w:lang w:val="es-ES" w:eastAsia="en-US"/>
        </w:rPr>
        <w:t xml:space="preserve"> ello, se pretende dar cumplimiento al citado trámite de consulta previa a la elaboración de la disposición a los efectos de que la ciudadanía y demás entidades afectadas por la norma tengan la posibilidad de participar y realizar aportaciones a la norma que se plantea.</w:t>
      </w:r>
    </w:p>
    <w:p w:rsidR="0062370F" w:rsidRPr="00B5394A" w:rsidRDefault="0062370F" w:rsidP="00B5394A">
      <w:pPr>
        <w:jc w:val="both"/>
        <w:rPr>
          <w:rFonts w:ascii="Arial" w:eastAsia="Calibri" w:hAnsi="Arial" w:cs="Arial"/>
          <w:sz w:val="22"/>
          <w:szCs w:val="22"/>
          <w:lang w:val="es-ES" w:eastAsia="en-US"/>
        </w:rPr>
      </w:pPr>
    </w:p>
    <w:p w:rsidR="0062370F" w:rsidRPr="00B5394A" w:rsidRDefault="0062370F" w:rsidP="00B5394A">
      <w:pPr>
        <w:pStyle w:val="Prrafodelista"/>
        <w:spacing w:after="0" w:line="240" w:lineRule="auto"/>
        <w:ind w:left="0"/>
        <w:jc w:val="both"/>
        <w:rPr>
          <w:rFonts w:ascii="Arial" w:eastAsia="Cambria" w:hAnsi="Arial" w:cs="Arial"/>
          <w:lang w:val="es-ES_tradnl"/>
        </w:rPr>
      </w:pPr>
      <w:r w:rsidRPr="00B5394A">
        <w:rPr>
          <w:rFonts w:ascii="Arial" w:eastAsia="Cambria" w:hAnsi="Arial" w:cs="Arial"/>
          <w:lang w:val="es-ES_tradnl"/>
        </w:rPr>
        <w:t>Por todo ello, la consulta:</w:t>
      </w:r>
    </w:p>
    <w:p w:rsidR="0062370F" w:rsidRPr="00B5394A" w:rsidRDefault="0062370F" w:rsidP="00B5394A">
      <w:pPr>
        <w:pStyle w:val="Prrafodelista"/>
        <w:spacing w:after="0" w:line="240" w:lineRule="auto"/>
        <w:ind w:left="0"/>
        <w:jc w:val="both"/>
        <w:rPr>
          <w:rFonts w:ascii="Arial" w:eastAsia="Cambria" w:hAnsi="Arial" w:cs="Arial"/>
          <w:lang w:val="es-ES_tradnl"/>
        </w:rPr>
      </w:pPr>
    </w:p>
    <w:p w:rsidR="0062370F" w:rsidRPr="00B5394A" w:rsidRDefault="0062370F" w:rsidP="00B5394A">
      <w:pPr>
        <w:pStyle w:val="Prrafodelista"/>
        <w:numPr>
          <w:ilvl w:val="0"/>
          <w:numId w:val="1"/>
        </w:numPr>
        <w:spacing w:after="0" w:line="240" w:lineRule="auto"/>
        <w:jc w:val="both"/>
        <w:rPr>
          <w:rFonts w:ascii="Arial" w:eastAsia="Cambria" w:hAnsi="Arial" w:cs="Arial"/>
          <w:lang w:val="es-ES_tradnl"/>
        </w:rPr>
      </w:pPr>
      <w:r w:rsidRPr="00B5394A">
        <w:rPr>
          <w:rFonts w:ascii="Arial" w:eastAsia="Cambria" w:hAnsi="Arial" w:cs="Arial"/>
          <w:lang w:val="es-ES_tradnl"/>
        </w:rPr>
        <w:t>Se abre a todas aquellas instituciones públicas y personas físicas, así como organizaciones, entidades o asociaciones que puedan considerarse afectadas por esa futura regulación normativa.</w:t>
      </w:r>
    </w:p>
    <w:p w:rsidR="0062370F" w:rsidRPr="00B5394A" w:rsidRDefault="0062370F" w:rsidP="00B5394A">
      <w:pPr>
        <w:jc w:val="both"/>
        <w:rPr>
          <w:rFonts w:ascii="Arial" w:eastAsia="Cambria" w:hAnsi="Arial" w:cs="Arial"/>
          <w:sz w:val="22"/>
          <w:szCs w:val="22"/>
        </w:rPr>
      </w:pPr>
    </w:p>
    <w:p w:rsidR="0062370F" w:rsidRPr="00B5394A" w:rsidRDefault="0062370F" w:rsidP="00B5394A">
      <w:pPr>
        <w:pStyle w:val="Prrafodelista"/>
        <w:numPr>
          <w:ilvl w:val="0"/>
          <w:numId w:val="1"/>
        </w:numPr>
        <w:spacing w:after="0" w:line="240" w:lineRule="auto"/>
        <w:jc w:val="both"/>
        <w:rPr>
          <w:rFonts w:ascii="Arial" w:eastAsia="Cambria" w:hAnsi="Arial" w:cs="Arial"/>
          <w:lang w:val="es-ES_tradnl"/>
        </w:rPr>
      </w:pPr>
      <w:r w:rsidRPr="00B5394A">
        <w:rPr>
          <w:rFonts w:ascii="Arial" w:eastAsia="Cambria" w:hAnsi="Arial" w:cs="Arial"/>
          <w:lang w:val="es-ES_tradnl"/>
        </w:rPr>
        <w:t xml:space="preserve">Se publicará en el portal web de la Administración General de la Comunidad Autónoma de Euskadi. </w:t>
      </w:r>
    </w:p>
    <w:p w:rsidR="0062370F" w:rsidRPr="00B5394A" w:rsidRDefault="0062370F" w:rsidP="00B5394A">
      <w:pPr>
        <w:jc w:val="both"/>
        <w:rPr>
          <w:rFonts w:ascii="Arial" w:eastAsia="Cambria" w:hAnsi="Arial" w:cs="Arial"/>
          <w:sz w:val="22"/>
          <w:szCs w:val="22"/>
        </w:rPr>
      </w:pPr>
    </w:p>
    <w:p w:rsidR="0062370F" w:rsidRPr="0010787E" w:rsidRDefault="0062370F" w:rsidP="00B5394A">
      <w:pPr>
        <w:pStyle w:val="Prrafodelista"/>
        <w:numPr>
          <w:ilvl w:val="0"/>
          <w:numId w:val="1"/>
        </w:numPr>
        <w:spacing w:after="0" w:line="240" w:lineRule="auto"/>
        <w:jc w:val="both"/>
        <w:rPr>
          <w:rFonts w:ascii="Arial" w:eastAsia="Cambria" w:hAnsi="Arial" w:cs="Arial"/>
          <w:lang w:val="es-ES_tradnl"/>
        </w:rPr>
      </w:pPr>
      <w:r w:rsidRPr="0010787E">
        <w:rPr>
          <w:rFonts w:ascii="Arial" w:eastAsia="Cambria" w:hAnsi="Arial" w:cs="Arial"/>
          <w:lang w:val="es-ES_tradnl"/>
        </w:rPr>
        <w:t xml:space="preserve">Se establece un plazo de </w:t>
      </w:r>
      <w:r w:rsidR="00D1599A">
        <w:rPr>
          <w:rFonts w:ascii="Arial" w:eastAsia="Cambria" w:hAnsi="Arial" w:cs="Arial"/>
          <w:lang w:val="es-ES_tradnl"/>
        </w:rPr>
        <w:t>quince</w:t>
      </w:r>
      <w:bookmarkStart w:id="0" w:name="_GoBack"/>
      <w:bookmarkEnd w:id="0"/>
      <w:r w:rsidRPr="0010787E">
        <w:rPr>
          <w:rFonts w:ascii="Arial" w:eastAsia="Cambria" w:hAnsi="Arial" w:cs="Arial"/>
          <w:lang w:val="es-ES_tradnl"/>
        </w:rPr>
        <w:t xml:space="preserve"> días hábiles para que las instituciones afectadas, la ciudadanía y sus entidades presenten todas aquellas sugerencias u observaciones que tengan por conveniente. </w:t>
      </w:r>
    </w:p>
    <w:p w:rsidR="0062370F" w:rsidRPr="00B5394A" w:rsidRDefault="0062370F" w:rsidP="00B5394A">
      <w:pPr>
        <w:jc w:val="both"/>
        <w:rPr>
          <w:rFonts w:ascii="Arial" w:eastAsia="Calibri" w:hAnsi="Arial" w:cs="Arial"/>
          <w:sz w:val="22"/>
          <w:szCs w:val="22"/>
          <w:lang w:eastAsia="en-US"/>
        </w:rPr>
      </w:pPr>
    </w:p>
    <w:p w:rsidR="0062370F" w:rsidRPr="00B5394A" w:rsidRDefault="0062370F" w:rsidP="00B5394A">
      <w:pPr>
        <w:jc w:val="both"/>
        <w:rPr>
          <w:rFonts w:ascii="Arial" w:eastAsia="Calibri" w:hAnsi="Arial" w:cs="Arial"/>
          <w:sz w:val="22"/>
          <w:szCs w:val="22"/>
          <w:lang w:eastAsia="en-US"/>
        </w:rPr>
      </w:pPr>
      <w:r w:rsidRPr="00B5394A">
        <w:rPr>
          <w:rFonts w:ascii="Arial" w:hAnsi="Arial" w:cs="Arial"/>
          <w:sz w:val="22"/>
          <w:szCs w:val="22"/>
        </w:rPr>
        <w:t>Ese trámite de consulta pública es, por tanto, el que en estos momentos se realiza siguiendo el esquema legal previsto. Se efectúa, además, con carácter previo a la elaboración del proyecto normativo y dentro de la fase de iniciación que regulan los artículos 4 y 5 de la Ley 8/2003, de 22 de diciembre, del Procedimiento de Elaboración de las Disposiciones de Carácter General.</w:t>
      </w:r>
    </w:p>
    <w:p w:rsidR="0062370F" w:rsidRPr="00B5394A" w:rsidRDefault="0062370F" w:rsidP="00B5394A">
      <w:pPr>
        <w:jc w:val="both"/>
        <w:rPr>
          <w:rFonts w:ascii="Arial" w:eastAsia="Calibri" w:hAnsi="Arial" w:cs="Arial"/>
          <w:sz w:val="22"/>
          <w:szCs w:val="22"/>
          <w:lang w:eastAsia="en-US"/>
        </w:rPr>
      </w:pPr>
    </w:p>
    <w:p w:rsidR="0062370F" w:rsidRPr="00B5394A" w:rsidRDefault="0062370F" w:rsidP="00B5394A">
      <w:pPr>
        <w:jc w:val="both"/>
        <w:rPr>
          <w:rFonts w:ascii="Arial" w:hAnsi="Arial" w:cs="Arial"/>
          <w:sz w:val="22"/>
          <w:szCs w:val="22"/>
        </w:rPr>
      </w:pPr>
    </w:p>
    <w:p w:rsidR="0062370F" w:rsidRPr="00B5394A" w:rsidRDefault="0062370F" w:rsidP="00B5394A">
      <w:pPr>
        <w:jc w:val="both"/>
        <w:rPr>
          <w:rFonts w:ascii="Arial" w:hAnsi="Arial" w:cs="Arial"/>
          <w:sz w:val="22"/>
          <w:szCs w:val="22"/>
        </w:rPr>
      </w:pPr>
    </w:p>
    <w:p w:rsidR="0062370F" w:rsidRPr="00B5394A" w:rsidRDefault="0062370F" w:rsidP="00B5394A">
      <w:pPr>
        <w:jc w:val="both"/>
        <w:rPr>
          <w:rFonts w:ascii="Arial" w:hAnsi="Arial" w:cs="Arial"/>
          <w:sz w:val="22"/>
          <w:szCs w:val="22"/>
        </w:rPr>
      </w:pPr>
    </w:p>
    <w:p w:rsidR="0062370F" w:rsidRPr="00B5394A" w:rsidRDefault="0062370F" w:rsidP="00B5394A">
      <w:pPr>
        <w:jc w:val="both"/>
        <w:rPr>
          <w:rFonts w:ascii="Arial" w:hAnsi="Arial" w:cs="Arial"/>
          <w:sz w:val="22"/>
          <w:szCs w:val="22"/>
        </w:rPr>
      </w:pPr>
    </w:p>
    <w:p w:rsidR="0062370F" w:rsidRPr="00B5394A" w:rsidRDefault="0062370F" w:rsidP="00B5394A">
      <w:pPr>
        <w:jc w:val="both"/>
        <w:rPr>
          <w:rFonts w:ascii="Arial" w:hAnsi="Arial" w:cs="Arial"/>
          <w:b/>
          <w:sz w:val="22"/>
          <w:szCs w:val="22"/>
        </w:rPr>
      </w:pPr>
      <w:r w:rsidRPr="00B5394A">
        <w:rPr>
          <w:rFonts w:ascii="Arial" w:hAnsi="Arial" w:cs="Arial"/>
          <w:sz w:val="22"/>
          <w:szCs w:val="22"/>
        </w:rPr>
        <w:br w:type="page"/>
      </w:r>
    </w:p>
    <w:p w:rsidR="0062370F" w:rsidRPr="00B5394A" w:rsidRDefault="0062370F" w:rsidP="00B5394A">
      <w:pPr>
        <w:jc w:val="both"/>
        <w:rPr>
          <w:rFonts w:ascii="Arial" w:hAnsi="Arial" w:cs="Arial"/>
          <w:sz w:val="22"/>
          <w:szCs w:val="22"/>
        </w:rPr>
      </w:pPr>
    </w:p>
    <w:p w:rsidR="0062370F" w:rsidRPr="00B5394A" w:rsidRDefault="0062370F" w:rsidP="00B5394A">
      <w:pPr>
        <w:jc w:val="both"/>
        <w:rPr>
          <w:rFonts w:ascii="Arial" w:eastAsia="Cambria" w:hAnsi="Arial" w:cs="Arial"/>
          <w:b/>
          <w:sz w:val="22"/>
          <w:szCs w:val="22"/>
        </w:rPr>
      </w:pPr>
      <w:r w:rsidRPr="00B5394A">
        <w:rPr>
          <w:rFonts w:ascii="Arial" w:eastAsia="Cambria" w:hAnsi="Arial" w:cs="Arial"/>
          <w:b/>
          <w:sz w:val="22"/>
          <w:szCs w:val="22"/>
        </w:rPr>
        <w:t xml:space="preserve">1.- Problemas que se pretenden solucionar con esta iniciativa normativa. </w:t>
      </w:r>
    </w:p>
    <w:p w:rsidR="0062370F" w:rsidRPr="00B5394A" w:rsidRDefault="0062370F" w:rsidP="00B5394A">
      <w:pPr>
        <w:jc w:val="both"/>
        <w:rPr>
          <w:rFonts w:ascii="Arial" w:hAnsi="Arial" w:cs="Arial"/>
          <w:sz w:val="22"/>
          <w:szCs w:val="22"/>
        </w:rPr>
      </w:pPr>
    </w:p>
    <w:p w:rsidR="00F15428" w:rsidRDefault="00F15428" w:rsidP="00B5394A">
      <w:pPr>
        <w:jc w:val="both"/>
        <w:rPr>
          <w:rFonts w:ascii="Arial" w:hAnsi="Arial" w:cs="Arial"/>
          <w:sz w:val="22"/>
          <w:szCs w:val="22"/>
          <w:lang w:eastAsia="ar-SA"/>
        </w:rPr>
      </w:pPr>
      <w:r w:rsidRPr="00F15428">
        <w:rPr>
          <w:rFonts w:ascii="Arial" w:hAnsi="Arial" w:cs="Arial"/>
          <w:sz w:val="22"/>
          <w:szCs w:val="22"/>
          <w:lang w:eastAsia="ar-SA"/>
        </w:rPr>
        <w:t xml:space="preserve">El programa de Intervención en el Mercado de alquiler de vivienda </w:t>
      </w:r>
      <w:r w:rsidRPr="00B5394A">
        <w:rPr>
          <w:rFonts w:ascii="Arial" w:hAnsi="Arial" w:cs="Arial"/>
          <w:sz w:val="22"/>
          <w:szCs w:val="22"/>
          <w:lang w:eastAsia="ar-SA"/>
        </w:rPr>
        <w:t xml:space="preserve">apuesta por una vigencia no limitada en el tiempo y </w:t>
      </w:r>
      <w:r w:rsidRPr="00F15428">
        <w:rPr>
          <w:rFonts w:ascii="Arial" w:hAnsi="Arial" w:cs="Arial"/>
          <w:sz w:val="22"/>
          <w:szCs w:val="22"/>
          <w:lang w:eastAsia="ar-SA"/>
        </w:rPr>
        <w:t xml:space="preserve">deja de tener </w:t>
      </w:r>
      <w:r w:rsidRPr="00B5394A">
        <w:rPr>
          <w:rFonts w:ascii="Arial" w:hAnsi="Arial" w:cs="Arial"/>
          <w:sz w:val="22"/>
          <w:szCs w:val="22"/>
          <w:lang w:eastAsia="ar-SA"/>
        </w:rPr>
        <w:t>carácter</w:t>
      </w:r>
      <w:r w:rsidRPr="00F15428">
        <w:rPr>
          <w:rFonts w:ascii="Arial" w:hAnsi="Arial" w:cs="Arial"/>
          <w:sz w:val="22"/>
          <w:szCs w:val="22"/>
          <w:lang w:eastAsia="ar-SA"/>
        </w:rPr>
        <w:t xml:space="preserve"> temporal para convertirse en indefinido.</w:t>
      </w:r>
    </w:p>
    <w:p w:rsidR="009D1D99" w:rsidRPr="00F15428" w:rsidRDefault="009D1D99" w:rsidP="00B5394A">
      <w:pPr>
        <w:jc w:val="both"/>
        <w:rPr>
          <w:rFonts w:ascii="Arial" w:hAnsi="Arial" w:cs="Arial"/>
          <w:sz w:val="22"/>
          <w:szCs w:val="22"/>
          <w:lang w:eastAsia="ar-SA"/>
        </w:rPr>
      </w:pPr>
    </w:p>
    <w:p w:rsidR="009D1D99" w:rsidRDefault="00F15428" w:rsidP="00B5394A">
      <w:pPr>
        <w:jc w:val="both"/>
        <w:rPr>
          <w:rFonts w:ascii="Arial" w:hAnsi="Arial" w:cs="Arial"/>
          <w:sz w:val="22"/>
          <w:szCs w:val="22"/>
          <w:lang w:eastAsia="ar-SA"/>
        </w:rPr>
      </w:pPr>
      <w:r w:rsidRPr="00B5394A">
        <w:rPr>
          <w:rFonts w:ascii="Arial" w:hAnsi="Arial" w:cs="Arial"/>
          <w:sz w:val="22"/>
          <w:szCs w:val="22"/>
          <w:lang w:eastAsia="ar-SA"/>
        </w:rPr>
        <w:t>Se ha considerado importante modificar la fórmula para valorar</w:t>
      </w:r>
      <w:r w:rsidRPr="00F15428">
        <w:rPr>
          <w:rFonts w:ascii="Arial" w:hAnsi="Arial" w:cs="Arial"/>
          <w:sz w:val="22"/>
          <w:szCs w:val="22"/>
          <w:lang w:eastAsia="ar-SA"/>
        </w:rPr>
        <w:t xml:space="preserve"> los ingresos</w:t>
      </w:r>
      <w:r w:rsidR="009D1D99">
        <w:rPr>
          <w:rFonts w:ascii="Arial" w:hAnsi="Arial" w:cs="Arial"/>
          <w:sz w:val="22"/>
          <w:szCs w:val="22"/>
          <w:lang w:eastAsia="ar-SA"/>
        </w:rPr>
        <w:t xml:space="preserve"> de las personas perceptoras</w:t>
      </w:r>
      <w:r w:rsidRPr="00F15428">
        <w:rPr>
          <w:rFonts w:ascii="Arial" w:hAnsi="Arial" w:cs="Arial"/>
          <w:sz w:val="22"/>
          <w:szCs w:val="22"/>
          <w:lang w:eastAsia="ar-SA"/>
        </w:rPr>
        <w:t xml:space="preserve"> </w:t>
      </w:r>
      <w:r w:rsidRPr="00B5394A">
        <w:rPr>
          <w:rFonts w:ascii="Arial" w:hAnsi="Arial" w:cs="Arial"/>
          <w:sz w:val="22"/>
          <w:szCs w:val="22"/>
          <w:lang w:eastAsia="ar-SA"/>
        </w:rPr>
        <w:t xml:space="preserve">como requisito de </w:t>
      </w:r>
      <w:r w:rsidR="0010787E">
        <w:rPr>
          <w:rFonts w:ascii="Arial" w:hAnsi="Arial" w:cs="Arial"/>
          <w:sz w:val="22"/>
          <w:szCs w:val="22"/>
          <w:lang w:eastAsia="ar-SA"/>
        </w:rPr>
        <w:t>acceso al programa sustituyendo</w:t>
      </w:r>
      <w:r w:rsidRPr="00B5394A">
        <w:rPr>
          <w:rFonts w:ascii="Arial" w:hAnsi="Arial" w:cs="Arial"/>
          <w:sz w:val="22"/>
          <w:szCs w:val="22"/>
          <w:lang w:eastAsia="ar-SA"/>
        </w:rPr>
        <w:t xml:space="preserve"> ponderación de ingresos </w:t>
      </w:r>
      <w:r w:rsidR="009D1D99">
        <w:rPr>
          <w:rFonts w:ascii="Arial" w:hAnsi="Arial" w:cs="Arial"/>
          <w:sz w:val="22"/>
          <w:szCs w:val="22"/>
          <w:lang w:eastAsia="ar-SA"/>
        </w:rPr>
        <w:t xml:space="preserve">por un criterio más beneficioso: </w:t>
      </w:r>
      <w:r w:rsidRPr="00B5394A">
        <w:rPr>
          <w:rFonts w:ascii="Arial" w:hAnsi="Arial" w:cs="Arial"/>
          <w:sz w:val="22"/>
          <w:szCs w:val="22"/>
          <w:lang w:eastAsia="ar-SA"/>
        </w:rPr>
        <w:t>los ingresos brutos.</w:t>
      </w:r>
      <w:r w:rsidRPr="00F15428">
        <w:rPr>
          <w:rFonts w:ascii="Arial" w:hAnsi="Arial" w:cs="Arial"/>
          <w:sz w:val="22"/>
          <w:szCs w:val="22"/>
          <w:lang w:eastAsia="ar-SA"/>
        </w:rPr>
        <w:t xml:space="preserve"> </w:t>
      </w:r>
    </w:p>
    <w:p w:rsidR="009D1D99" w:rsidRDefault="009D1D99" w:rsidP="00B5394A">
      <w:pPr>
        <w:jc w:val="both"/>
        <w:rPr>
          <w:rFonts w:ascii="Arial" w:hAnsi="Arial" w:cs="Arial"/>
          <w:sz w:val="22"/>
          <w:szCs w:val="22"/>
          <w:lang w:eastAsia="ar-SA"/>
        </w:rPr>
      </w:pPr>
    </w:p>
    <w:p w:rsidR="00F15428" w:rsidRDefault="00F15428" w:rsidP="00B5394A">
      <w:pPr>
        <w:jc w:val="both"/>
        <w:rPr>
          <w:rFonts w:ascii="Arial" w:hAnsi="Arial" w:cs="Arial"/>
          <w:sz w:val="22"/>
          <w:szCs w:val="22"/>
          <w:lang w:eastAsia="ar-SA"/>
        </w:rPr>
      </w:pPr>
      <w:r w:rsidRPr="00B5394A">
        <w:rPr>
          <w:rFonts w:ascii="Arial" w:hAnsi="Arial" w:cs="Arial"/>
          <w:sz w:val="22"/>
          <w:szCs w:val="22"/>
          <w:lang w:eastAsia="ar-SA"/>
        </w:rPr>
        <w:t>Asimismo</w:t>
      </w:r>
      <w:r w:rsidR="00B5394A" w:rsidRPr="00B5394A">
        <w:rPr>
          <w:rFonts w:ascii="Arial" w:hAnsi="Arial" w:cs="Arial"/>
          <w:sz w:val="22"/>
          <w:szCs w:val="22"/>
          <w:lang w:eastAsia="ar-SA"/>
        </w:rPr>
        <w:t>,</w:t>
      </w:r>
      <w:r w:rsidRPr="00B5394A">
        <w:rPr>
          <w:rFonts w:ascii="Arial" w:hAnsi="Arial" w:cs="Arial"/>
          <w:sz w:val="22"/>
          <w:szCs w:val="22"/>
          <w:lang w:eastAsia="ar-SA"/>
        </w:rPr>
        <w:t xml:space="preserve"> se han variado las cuantías de las rentas me</w:t>
      </w:r>
      <w:r w:rsidR="00B5394A" w:rsidRPr="00B5394A">
        <w:rPr>
          <w:rFonts w:ascii="Arial" w:hAnsi="Arial" w:cs="Arial"/>
          <w:sz w:val="22"/>
          <w:szCs w:val="22"/>
          <w:lang w:eastAsia="ar-SA"/>
        </w:rPr>
        <w:t>nsuales y el límite mínimo de ingresos exigido</w:t>
      </w:r>
      <w:r w:rsidR="009D1D99">
        <w:rPr>
          <w:rFonts w:ascii="Arial" w:hAnsi="Arial" w:cs="Arial"/>
          <w:sz w:val="22"/>
          <w:szCs w:val="22"/>
          <w:lang w:eastAsia="ar-SA"/>
        </w:rPr>
        <w:t xml:space="preserve"> para participar en el programa (15.000 euros).</w:t>
      </w:r>
    </w:p>
    <w:p w:rsidR="009D1D99" w:rsidRPr="00B5394A" w:rsidRDefault="009D1D99" w:rsidP="00B5394A">
      <w:pPr>
        <w:jc w:val="both"/>
        <w:rPr>
          <w:rFonts w:ascii="Arial" w:hAnsi="Arial" w:cs="Arial"/>
          <w:sz w:val="22"/>
          <w:szCs w:val="22"/>
          <w:lang w:eastAsia="ar-SA"/>
        </w:rPr>
      </w:pPr>
    </w:p>
    <w:p w:rsidR="00B5394A" w:rsidRDefault="00B5394A" w:rsidP="00B5394A">
      <w:pPr>
        <w:jc w:val="both"/>
        <w:rPr>
          <w:rFonts w:ascii="Arial" w:hAnsi="Arial" w:cs="Arial"/>
          <w:sz w:val="22"/>
          <w:szCs w:val="22"/>
          <w:lang w:eastAsia="ar-SA"/>
        </w:rPr>
      </w:pPr>
      <w:r w:rsidRPr="00B5394A">
        <w:rPr>
          <w:rFonts w:ascii="Arial" w:hAnsi="Arial" w:cs="Arial"/>
          <w:sz w:val="22"/>
          <w:szCs w:val="22"/>
          <w:lang w:eastAsia="ar-SA"/>
        </w:rPr>
        <w:t>En otro orden de cosas, se incrementan las garantías de los seguros para ofrecer mayor seguridad a las personas arrendadoras.</w:t>
      </w:r>
    </w:p>
    <w:p w:rsidR="009D1D99" w:rsidRPr="00B5394A" w:rsidRDefault="009D1D99" w:rsidP="00B5394A">
      <w:pPr>
        <w:jc w:val="both"/>
        <w:rPr>
          <w:rFonts w:ascii="Arial" w:hAnsi="Arial" w:cs="Arial"/>
          <w:sz w:val="22"/>
          <w:szCs w:val="22"/>
          <w:lang w:eastAsia="ar-SA"/>
        </w:rPr>
      </w:pPr>
    </w:p>
    <w:p w:rsidR="00B5394A" w:rsidRPr="00F15428" w:rsidRDefault="00B5394A" w:rsidP="00B5394A">
      <w:pPr>
        <w:jc w:val="both"/>
        <w:rPr>
          <w:rFonts w:ascii="Arial" w:hAnsi="Arial" w:cs="Arial"/>
          <w:sz w:val="22"/>
          <w:szCs w:val="22"/>
          <w:lang w:eastAsia="ar-SA"/>
        </w:rPr>
      </w:pPr>
      <w:r w:rsidRPr="00B5394A">
        <w:rPr>
          <w:rFonts w:ascii="Arial" w:hAnsi="Arial" w:cs="Arial"/>
          <w:sz w:val="22"/>
          <w:szCs w:val="22"/>
          <w:lang w:eastAsia="ar-SA"/>
        </w:rPr>
        <w:t>Definitivamente se presenta un texto nuevo y actualizado con todas las modificaciones referidas.</w:t>
      </w:r>
    </w:p>
    <w:p w:rsidR="006F192D" w:rsidRPr="00B5394A" w:rsidRDefault="00F15428" w:rsidP="00B5394A">
      <w:pPr>
        <w:jc w:val="both"/>
        <w:rPr>
          <w:rFonts w:ascii="Arial" w:hAnsi="Arial" w:cs="Arial"/>
          <w:color w:val="000000"/>
          <w:sz w:val="22"/>
          <w:szCs w:val="22"/>
          <w:lang w:eastAsia="es-ES"/>
        </w:rPr>
      </w:pPr>
      <w:r w:rsidRPr="00F15428">
        <w:rPr>
          <w:rFonts w:ascii="Arial" w:hAnsi="Arial" w:cs="Arial"/>
          <w:sz w:val="22"/>
          <w:szCs w:val="22"/>
          <w:lang w:eastAsia="ar-SA"/>
        </w:rPr>
        <w:t xml:space="preserve"> </w:t>
      </w:r>
    </w:p>
    <w:p w:rsidR="0062370F" w:rsidRPr="00B5394A" w:rsidRDefault="0062370F" w:rsidP="00B5394A">
      <w:pPr>
        <w:jc w:val="both"/>
        <w:rPr>
          <w:rFonts w:ascii="Arial" w:eastAsia="Cambria" w:hAnsi="Arial" w:cs="Arial"/>
          <w:b/>
          <w:sz w:val="22"/>
          <w:szCs w:val="22"/>
        </w:rPr>
      </w:pPr>
      <w:r w:rsidRPr="00B5394A">
        <w:rPr>
          <w:rFonts w:ascii="Arial" w:eastAsia="Cambria" w:hAnsi="Arial" w:cs="Arial"/>
          <w:b/>
          <w:sz w:val="22"/>
          <w:szCs w:val="22"/>
        </w:rPr>
        <w:t xml:space="preserve">2.- Necesidad y oportunidad de su aprobación. </w:t>
      </w:r>
    </w:p>
    <w:p w:rsidR="0062370F" w:rsidRPr="00B5394A" w:rsidRDefault="0062370F" w:rsidP="00B5394A">
      <w:pPr>
        <w:ind w:left="1418"/>
        <w:jc w:val="both"/>
        <w:rPr>
          <w:rFonts w:ascii="Arial" w:eastAsia="Cambria" w:hAnsi="Arial" w:cs="Arial"/>
          <w:b/>
          <w:sz w:val="22"/>
          <w:szCs w:val="22"/>
        </w:rPr>
      </w:pPr>
    </w:p>
    <w:p w:rsidR="0062370F" w:rsidRPr="00B5394A" w:rsidRDefault="0062370F" w:rsidP="00B5394A">
      <w:pPr>
        <w:jc w:val="both"/>
        <w:rPr>
          <w:rFonts w:ascii="Arial" w:hAnsi="Arial" w:cs="Arial"/>
          <w:color w:val="000000"/>
          <w:sz w:val="22"/>
          <w:szCs w:val="22"/>
          <w:lang w:val="es-ES" w:eastAsia="es-ES"/>
        </w:rPr>
      </w:pPr>
      <w:r w:rsidRPr="00B5394A">
        <w:rPr>
          <w:rFonts w:ascii="Arial" w:hAnsi="Arial" w:cs="Arial"/>
          <w:sz w:val="22"/>
          <w:szCs w:val="22"/>
        </w:rPr>
        <w:t xml:space="preserve">Es necesario, por tanto, elaborar una disposición de carácter general para regular el actual </w:t>
      </w:r>
      <w:r w:rsidR="006F192D" w:rsidRPr="00B5394A">
        <w:rPr>
          <w:rFonts w:ascii="Arial" w:hAnsi="Arial" w:cs="Arial"/>
          <w:sz w:val="22"/>
          <w:szCs w:val="22"/>
        </w:rPr>
        <w:t>Programa de Intermediación en el Mercado de Alquiler de Vivienda Libre ASAP (Alokairu Segurua, Arrazoizko Prezioa)</w:t>
      </w:r>
      <w:r w:rsidRPr="00B5394A">
        <w:rPr>
          <w:rFonts w:ascii="Arial" w:hAnsi="Arial" w:cs="Arial"/>
          <w:color w:val="000000"/>
          <w:sz w:val="22"/>
          <w:szCs w:val="22"/>
          <w:lang w:val="es-ES" w:eastAsia="es-ES"/>
        </w:rPr>
        <w:t xml:space="preserve"> adaptándolo a la</w:t>
      </w:r>
      <w:r w:rsidR="006F192D" w:rsidRPr="00B5394A">
        <w:rPr>
          <w:rFonts w:ascii="Arial" w:hAnsi="Arial" w:cs="Arial"/>
          <w:color w:val="000000"/>
          <w:sz w:val="22"/>
          <w:szCs w:val="22"/>
          <w:lang w:val="es-ES" w:eastAsia="es-ES"/>
        </w:rPr>
        <w:t>s nuevas necesidades</w:t>
      </w:r>
      <w:r w:rsidRPr="00B5394A">
        <w:rPr>
          <w:rFonts w:ascii="Arial" w:hAnsi="Arial" w:cs="Arial"/>
          <w:color w:val="000000"/>
          <w:sz w:val="22"/>
          <w:szCs w:val="22"/>
          <w:lang w:val="es-ES" w:eastAsia="es-ES"/>
        </w:rPr>
        <w:t xml:space="preserve"> </w:t>
      </w:r>
      <w:r w:rsidR="006F192D" w:rsidRPr="00B5394A">
        <w:rPr>
          <w:rFonts w:ascii="Arial" w:hAnsi="Arial" w:cs="Arial"/>
          <w:color w:val="000000"/>
          <w:sz w:val="22"/>
          <w:szCs w:val="22"/>
          <w:lang w:val="es-ES" w:eastAsia="es-ES"/>
        </w:rPr>
        <w:t>existentes</w:t>
      </w:r>
      <w:r w:rsidRPr="00B5394A">
        <w:rPr>
          <w:rFonts w:ascii="Arial" w:hAnsi="Arial" w:cs="Arial"/>
          <w:color w:val="000000"/>
          <w:sz w:val="22"/>
          <w:szCs w:val="22"/>
          <w:lang w:val="es-ES" w:eastAsia="es-ES"/>
        </w:rPr>
        <w:t xml:space="preserve">. </w:t>
      </w:r>
    </w:p>
    <w:p w:rsidR="0062370F" w:rsidRPr="00B5394A" w:rsidRDefault="0062370F" w:rsidP="00B5394A">
      <w:pPr>
        <w:jc w:val="both"/>
        <w:rPr>
          <w:rFonts w:ascii="Arial" w:hAnsi="Arial" w:cs="Arial"/>
          <w:color w:val="000000"/>
          <w:sz w:val="22"/>
          <w:szCs w:val="22"/>
          <w:lang w:val="es-ES" w:eastAsia="es-ES"/>
        </w:rPr>
      </w:pPr>
    </w:p>
    <w:p w:rsidR="0062370F" w:rsidRPr="00B5394A" w:rsidRDefault="0062370F" w:rsidP="00B5394A">
      <w:pPr>
        <w:jc w:val="both"/>
        <w:rPr>
          <w:rFonts w:ascii="Arial" w:eastAsia="Cambria" w:hAnsi="Arial" w:cs="Arial"/>
          <w:b/>
          <w:sz w:val="22"/>
          <w:szCs w:val="22"/>
          <w:lang w:eastAsia="en-US"/>
        </w:rPr>
      </w:pPr>
      <w:r w:rsidRPr="00B5394A">
        <w:rPr>
          <w:rFonts w:ascii="Arial" w:eastAsia="Cambria" w:hAnsi="Arial" w:cs="Arial"/>
          <w:b/>
          <w:sz w:val="22"/>
          <w:szCs w:val="22"/>
          <w:lang w:eastAsia="en-US"/>
        </w:rPr>
        <w:t>3.- Objetivos del proyecto normativo que se pretende elaborar.</w:t>
      </w:r>
    </w:p>
    <w:p w:rsidR="0062370F" w:rsidRPr="00B5394A" w:rsidRDefault="0062370F" w:rsidP="00B5394A">
      <w:pPr>
        <w:ind w:left="708"/>
        <w:jc w:val="both"/>
        <w:rPr>
          <w:rFonts w:ascii="Arial" w:eastAsia="Cambria" w:hAnsi="Arial" w:cs="Arial"/>
          <w:b/>
          <w:sz w:val="22"/>
          <w:szCs w:val="22"/>
          <w:lang w:eastAsia="en-US"/>
        </w:rPr>
      </w:pPr>
    </w:p>
    <w:p w:rsidR="0062370F" w:rsidRPr="00B5394A" w:rsidRDefault="0062370F" w:rsidP="00B5394A">
      <w:pPr>
        <w:jc w:val="both"/>
        <w:rPr>
          <w:rFonts w:ascii="Arial" w:hAnsi="Arial" w:cs="Arial"/>
          <w:color w:val="000000"/>
          <w:sz w:val="22"/>
          <w:szCs w:val="22"/>
          <w:lang w:val="es-ES" w:eastAsia="es-ES"/>
        </w:rPr>
      </w:pPr>
      <w:r w:rsidRPr="00B5394A">
        <w:rPr>
          <w:rFonts w:ascii="Arial" w:hAnsi="Arial" w:cs="Arial"/>
          <w:color w:val="000000"/>
          <w:sz w:val="22"/>
          <w:szCs w:val="22"/>
          <w:lang w:val="es-ES" w:eastAsia="es-ES"/>
        </w:rPr>
        <w:t>Los objetivos del proyecto son: mejorar la gestión de las ayudas, conseguir una mayor eficacia administrativa y garantizar la protección de los intereses perseguidos por el mismo.</w:t>
      </w:r>
    </w:p>
    <w:p w:rsidR="0062370F" w:rsidRPr="00B5394A" w:rsidRDefault="0062370F" w:rsidP="00B5394A">
      <w:pPr>
        <w:jc w:val="both"/>
        <w:rPr>
          <w:rFonts w:ascii="Arial" w:hAnsi="Arial" w:cs="Arial"/>
          <w:color w:val="000000"/>
          <w:sz w:val="22"/>
          <w:szCs w:val="22"/>
          <w:lang w:val="es-ES" w:eastAsia="es-ES"/>
        </w:rPr>
      </w:pPr>
    </w:p>
    <w:p w:rsidR="0062370F" w:rsidRPr="00B5394A" w:rsidRDefault="0062370F" w:rsidP="00B5394A">
      <w:pPr>
        <w:jc w:val="both"/>
        <w:rPr>
          <w:rFonts w:ascii="Arial" w:eastAsia="Cambria" w:hAnsi="Arial" w:cs="Arial"/>
          <w:b/>
          <w:sz w:val="22"/>
          <w:szCs w:val="22"/>
        </w:rPr>
      </w:pPr>
      <w:r w:rsidRPr="00B5394A">
        <w:rPr>
          <w:rFonts w:ascii="Arial" w:eastAsia="Cambria" w:hAnsi="Arial" w:cs="Arial"/>
          <w:b/>
          <w:sz w:val="22"/>
          <w:szCs w:val="22"/>
        </w:rPr>
        <w:t>4.- Posibles soluciones alternativas regulatorias y no regulatorias.</w:t>
      </w:r>
    </w:p>
    <w:p w:rsidR="006F192D" w:rsidRPr="00B5394A" w:rsidRDefault="006F192D" w:rsidP="00B5394A">
      <w:pPr>
        <w:jc w:val="both"/>
        <w:rPr>
          <w:rFonts w:ascii="Arial" w:eastAsia="Cambria" w:hAnsi="Arial" w:cs="Arial"/>
          <w:sz w:val="22"/>
          <w:szCs w:val="22"/>
        </w:rPr>
      </w:pPr>
    </w:p>
    <w:p w:rsidR="002A2612" w:rsidRPr="00B5394A" w:rsidRDefault="0062370F" w:rsidP="00B5394A">
      <w:pPr>
        <w:jc w:val="both"/>
        <w:rPr>
          <w:rFonts w:ascii="Arial" w:eastAsia="Cambria" w:hAnsi="Arial" w:cs="Arial"/>
          <w:sz w:val="22"/>
          <w:szCs w:val="22"/>
        </w:rPr>
      </w:pPr>
      <w:r w:rsidRPr="00B5394A">
        <w:rPr>
          <w:rFonts w:ascii="Arial" w:eastAsia="Cambria" w:hAnsi="Arial" w:cs="Arial"/>
          <w:sz w:val="22"/>
          <w:szCs w:val="22"/>
        </w:rPr>
        <w:t>No hay otra alternativa regulatoria diferente a la norma que se pretende elaborar.</w:t>
      </w:r>
    </w:p>
    <w:sectPr w:rsidR="002A2612" w:rsidRPr="00B5394A">
      <w:headerReference w:type="default" r:id="rId8"/>
      <w:headerReference w:type="first" r:id="rId9"/>
      <w:footerReference w:type="first" r:id="rId10"/>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CA" w:rsidRDefault="00A817CA">
      <w:r>
        <w:separator/>
      </w:r>
    </w:p>
  </w:endnote>
  <w:endnote w:type="continuationSeparator" w:id="0">
    <w:p w:rsidR="00A817CA" w:rsidRDefault="00A8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68" w:rsidRDefault="0062370F">
    <w:pPr>
      <w:pStyle w:val="Piedepgina"/>
      <w:tabs>
        <w:tab w:val="clear" w:pos="9071"/>
      </w:tabs>
      <w:jc w:val="center"/>
      <w:rPr>
        <w:rFonts w:ascii="Arial" w:hAnsi="Arial"/>
        <w:sz w:val="13"/>
      </w:rPr>
    </w:pPr>
    <w:r>
      <w:rPr>
        <w:rFonts w:ascii="Arial" w:hAnsi="Arial"/>
        <w:sz w:val="13"/>
      </w:rPr>
      <w:t>Donostia - San Sebastián, 1 –  01010 VITORIA-GASTEIZ</w:t>
    </w:r>
  </w:p>
  <w:p w:rsidR="00C94568" w:rsidRPr="0062370F" w:rsidRDefault="0062370F">
    <w:pPr>
      <w:pStyle w:val="Piedepgina"/>
      <w:tabs>
        <w:tab w:val="clear" w:pos="9071"/>
      </w:tabs>
      <w:jc w:val="center"/>
      <w:rPr>
        <w:rFonts w:ascii="Arial" w:hAnsi="Arial"/>
        <w:sz w:val="13"/>
      </w:rPr>
    </w:pPr>
    <w:r>
      <w:rPr>
        <w:rFonts w:ascii="Arial" w:hAnsi="Arial"/>
        <w:sz w:val="1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CA" w:rsidRDefault="00A817CA">
      <w:r>
        <w:separator/>
      </w:r>
    </w:p>
  </w:footnote>
  <w:footnote w:type="continuationSeparator" w:id="0">
    <w:p w:rsidR="00A817CA" w:rsidRDefault="00A81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68" w:rsidRDefault="0062370F">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92038812" r:id="rId2"/>
      </w:object>
    </w:r>
  </w:p>
  <w:p w:rsidR="00C94568" w:rsidRDefault="00A817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5E" w:rsidRDefault="00280657" w:rsidP="0071535E">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60BF00DA" wp14:editId="1A90A016">
              <wp:simplePos x="0" y="0"/>
              <wp:positionH relativeFrom="page">
                <wp:posOffset>1676400</wp:posOffset>
              </wp:positionH>
              <wp:positionV relativeFrom="page">
                <wp:posOffset>857250</wp:posOffset>
              </wp:positionV>
              <wp:extent cx="2073275" cy="4064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657" w:rsidRDefault="00280657" w:rsidP="00280657">
                          <w:pPr>
                            <w:pStyle w:val="Ttulo2"/>
                            <w:spacing w:after="35"/>
                            <w:ind w:left="142"/>
                            <w:jc w:val="both"/>
                          </w:pPr>
                          <w:r>
                            <w:t>INGURUMEN, LURRALDE PLANGINTZA ETA ETXEBIZITZA SAILA</w:t>
                          </w:r>
                        </w:p>
                        <w:p w:rsidR="0071535E" w:rsidRPr="00BC051D" w:rsidRDefault="00A817CA" w:rsidP="0071535E">
                          <w:pPr>
                            <w:pStyle w:val="Ttulo2"/>
                            <w:spacing w:after="3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32pt;margin-top:67.5pt;width:163.25pt;height: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DRvAIAAMA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" o:allowincell="f" filled="f" stroked="f">
              <v:textbox>
                <w:txbxContent>
                  <w:p w:rsidR="00280657" w:rsidRDefault="00280657" w:rsidP="00280657">
                    <w:pPr>
                      <w:pStyle w:val="Ttulo2"/>
                      <w:spacing w:after="35"/>
                      <w:ind w:left="142"/>
                      <w:jc w:val="both"/>
                    </w:pPr>
                    <w:r>
                      <w:t>INGURUMEN, LURRALDE PLANGINTZA ETA ETXEBIZITZA SAILA</w:t>
                    </w:r>
                  </w:p>
                  <w:p w:rsidR="0071535E" w:rsidRPr="00BC051D" w:rsidRDefault="0062619D" w:rsidP="0071535E">
                    <w:pPr>
                      <w:pStyle w:val="Ttulo2"/>
                      <w:spacing w:after="35"/>
                    </w:pPr>
                  </w:p>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395A2D41" wp14:editId="5386F878">
              <wp:simplePos x="0" y="0"/>
              <wp:positionH relativeFrom="page">
                <wp:posOffset>4086225</wp:posOffset>
              </wp:positionH>
              <wp:positionV relativeFrom="page">
                <wp:posOffset>857250</wp:posOffset>
              </wp:positionV>
              <wp:extent cx="2181225" cy="4064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657" w:rsidRDefault="00280657" w:rsidP="00280657">
                          <w:pPr>
                            <w:pStyle w:val="Ttulo2"/>
                            <w:spacing w:after="35"/>
                            <w:ind w:left="142"/>
                            <w:jc w:val="both"/>
                          </w:pPr>
                          <w:r>
                            <w:t>DEPARTAMENTO DE MEDIO AMBIENTE, PLANIFICACIÓN TERRITORIAL Y VIVIENDA</w:t>
                          </w:r>
                        </w:p>
                        <w:p w:rsidR="0071535E" w:rsidRPr="00BC051D" w:rsidRDefault="00A817CA" w:rsidP="0071535E">
                          <w:pPr>
                            <w:pStyle w:val="Ttulo2"/>
                            <w:spacing w:after="35"/>
                            <w:rPr>
                              <w:spacing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321.75pt;margin-top:67.5pt;width:171.75pt;height: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mxvAIAAMc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" o:allowincell="f" filled="f" stroked="f">
              <v:textbox>
                <w:txbxContent>
                  <w:p w:rsidR="00280657" w:rsidRDefault="00280657" w:rsidP="00280657">
                    <w:pPr>
                      <w:pStyle w:val="Ttulo2"/>
                      <w:spacing w:after="35"/>
                      <w:ind w:left="142"/>
                      <w:jc w:val="both"/>
                    </w:pPr>
                    <w:r>
                      <w:t>DEPARTAMENTO DE MEDIO AMBIENTE, PLANIFICACIÓN TERRITORIAL Y VIVIENDA</w:t>
                    </w:r>
                  </w:p>
                  <w:p w:rsidR="0071535E" w:rsidRPr="00BC051D" w:rsidRDefault="0062619D" w:rsidP="0071535E">
                    <w:pPr>
                      <w:pStyle w:val="Ttulo2"/>
                      <w:spacing w:after="35"/>
                      <w:rPr>
                        <w:spacing w:val="-8"/>
                      </w:rPr>
                    </w:pPr>
                  </w:p>
                </w:txbxContent>
              </v:textbox>
              <w10:wrap type="square" anchorx="page" anchory="page"/>
            </v:shape>
          </w:pict>
        </mc:Fallback>
      </mc:AlternateContent>
    </w:r>
    <w:r w:rsidR="0062370F">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92038813" r:id="rId2"/>
      </w:object>
    </w:r>
  </w:p>
  <w:p w:rsidR="0071535E" w:rsidRDefault="00A817CA" w:rsidP="0071535E">
    <w:pPr>
      <w:pStyle w:val="Encabezado"/>
      <w:tabs>
        <w:tab w:val="right" w:pos="9923"/>
      </w:tabs>
      <w:ind w:right="-142"/>
      <w:jc w:val="center"/>
      <w:rPr>
        <w:rFonts w:ascii="Arial" w:hAnsi="Arial"/>
        <w:sz w:val="16"/>
      </w:rPr>
    </w:pPr>
  </w:p>
  <w:p w:rsidR="0071535E" w:rsidRDefault="00A817CA" w:rsidP="0071535E">
    <w:pPr>
      <w:pStyle w:val="Encabezado"/>
      <w:tabs>
        <w:tab w:val="right" w:pos="9923"/>
      </w:tabs>
      <w:ind w:right="-142"/>
      <w:jc w:val="center"/>
      <w:rPr>
        <w:rFonts w:ascii="Arial" w:hAnsi="Arial"/>
        <w:sz w:val="16"/>
      </w:rPr>
    </w:pPr>
  </w:p>
  <w:p w:rsidR="00C94568" w:rsidRDefault="00A817CA">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41399"/>
    <w:multiLevelType w:val="hybridMultilevel"/>
    <w:tmpl w:val="EE8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4D"/>
    <w:rsid w:val="00056AB2"/>
    <w:rsid w:val="00060E74"/>
    <w:rsid w:val="0010787E"/>
    <w:rsid w:val="001B1E64"/>
    <w:rsid w:val="00280657"/>
    <w:rsid w:val="002A2612"/>
    <w:rsid w:val="002B47DD"/>
    <w:rsid w:val="003E5DDC"/>
    <w:rsid w:val="004A0F88"/>
    <w:rsid w:val="004B5FBA"/>
    <w:rsid w:val="004E3DF3"/>
    <w:rsid w:val="004E750A"/>
    <w:rsid w:val="00556DBF"/>
    <w:rsid w:val="005579E9"/>
    <w:rsid w:val="005F138D"/>
    <w:rsid w:val="0062370F"/>
    <w:rsid w:val="0062619D"/>
    <w:rsid w:val="006F192D"/>
    <w:rsid w:val="007152CC"/>
    <w:rsid w:val="007B6CF0"/>
    <w:rsid w:val="009765AA"/>
    <w:rsid w:val="009D1D99"/>
    <w:rsid w:val="00A411AB"/>
    <w:rsid w:val="00A55AB8"/>
    <w:rsid w:val="00A817CA"/>
    <w:rsid w:val="00A96702"/>
    <w:rsid w:val="00AD0E9E"/>
    <w:rsid w:val="00AD6D64"/>
    <w:rsid w:val="00AF30A9"/>
    <w:rsid w:val="00B5394A"/>
    <w:rsid w:val="00B7687B"/>
    <w:rsid w:val="00BB0956"/>
    <w:rsid w:val="00BC1C4D"/>
    <w:rsid w:val="00BD3C96"/>
    <w:rsid w:val="00C43525"/>
    <w:rsid w:val="00CA710A"/>
    <w:rsid w:val="00CC43A7"/>
    <w:rsid w:val="00D1599A"/>
    <w:rsid w:val="00DD0582"/>
    <w:rsid w:val="00DF2BB2"/>
    <w:rsid w:val="00E317B9"/>
    <w:rsid w:val="00F15428"/>
    <w:rsid w:val="00F306A9"/>
    <w:rsid w:val="00FE4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70F"/>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62370F"/>
    <w:pPr>
      <w:keepNext/>
      <w:outlineLvl w:val="1"/>
    </w:pPr>
    <w:rPr>
      <w:rFonts w:ascii="Arial" w:hAnsi="Arial"/>
      <w:b/>
      <w:sz w:val="14"/>
    </w:rPr>
  </w:style>
  <w:style w:type="paragraph" w:styleId="Ttulo4">
    <w:name w:val="heading 4"/>
    <w:basedOn w:val="Normal"/>
    <w:next w:val="Normal"/>
    <w:link w:val="Ttulo4Car"/>
    <w:uiPriority w:val="9"/>
    <w:semiHidden/>
    <w:unhideWhenUsed/>
    <w:qFormat/>
    <w:rsid w:val="002806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2370F"/>
    <w:rPr>
      <w:rFonts w:ascii="Arial" w:eastAsia="Times New Roman" w:hAnsi="Arial" w:cs="Times New Roman"/>
      <w:b/>
      <w:sz w:val="14"/>
      <w:szCs w:val="20"/>
      <w:lang w:val="es-ES_tradnl" w:eastAsia="es-ES_tradnl"/>
    </w:rPr>
  </w:style>
  <w:style w:type="paragraph" w:styleId="Piedepgina">
    <w:name w:val="footer"/>
    <w:basedOn w:val="Normal"/>
    <w:link w:val="PiedepginaCar"/>
    <w:rsid w:val="0062370F"/>
    <w:pPr>
      <w:tabs>
        <w:tab w:val="center" w:pos="4819"/>
        <w:tab w:val="right" w:pos="9071"/>
      </w:tabs>
    </w:pPr>
  </w:style>
  <w:style w:type="character" w:customStyle="1" w:styleId="PiedepginaCar">
    <w:name w:val="Pie de página Car"/>
    <w:basedOn w:val="Fuentedeprrafopredeter"/>
    <w:link w:val="Piedepgina"/>
    <w:rsid w:val="0062370F"/>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62370F"/>
    <w:pPr>
      <w:tabs>
        <w:tab w:val="center" w:pos="4819"/>
        <w:tab w:val="right" w:pos="9071"/>
      </w:tabs>
    </w:pPr>
  </w:style>
  <w:style w:type="character" w:customStyle="1" w:styleId="EncabezadoCar">
    <w:name w:val="Encabezado Car"/>
    <w:basedOn w:val="Fuentedeprrafopredeter"/>
    <w:link w:val="Encabezado"/>
    <w:rsid w:val="0062370F"/>
    <w:rPr>
      <w:rFonts w:ascii="Times New Roman" w:eastAsia="Times New Roman" w:hAnsi="Times New Roman" w:cs="Times New Roman"/>
      <w:sz w:val="24"/>
      <w:szCs w:val="20"/>
      <w:lang w:val="es-ES_tradnl" w:eastAsia="es-ES_tradnl"/>
    </w:rPr>
  </w:style>
  <w:style w:type="paragraph" w:styleId="Prrafodelista">
    <w:name w:val="List Paragraph"/>
    <w:basedOn w:val="Normal"/>
    <w:uiPriority w:val="34"/>
    <w:qFormat/>
    <w:rsid w:val="0062370F"/>
    <w:pPr>
      <w:spacing w:after="200" w:line="276" w:lineRule="auto"/>
      <w:ind w:left="720"/>
      <w:contextualSpacing/>
    </w:pPr>
    <w:rPr>
      <w:rFonts w:ascii="Calibri" w:eastAsia="Calibri" w:hAnsi="Calibri"/>
      <w:sz w:val="22"/>
      <w:szCs w:val="22"/>
      <w:lang w:val="es-ES" w:eastAsia="en-US"/>
    </w:rPr>
  </w:style>
  <w:style w:type="paragraph" w:customStyle="1" w:styleId="parrafo">
    <w:name w:val="parrafo"/>
    <w:basedOn w:val="Normal"/>
    <w:rsid w:val="0062370F"/>
    <w:pPr>
      <w:spacing w:before="100" w:beforeAutospacing="1" w:after="100" w:afterAutospacing="1"/>
    </w:pPr>
    <w:rPr>
      <w:szCs w:val="24"/>
      <w:lang w:val="es-ES" w:eastAsia="es-ES"/>
    </w:rPr>
  </w:style>
  <w:style w:type="paragraph" w:customStyle="1" w:styleId="parrafo2">
    <w:name w:val="parrafo_2"/>
    <w:basedOn w:val="Normal"/>
    <w:rsid w:val="0062370F"/>
    <w:pPr>
      <w:spacing w:before="100" w:beforeAutospacing="1" w:after="100" w:afterAutospacing="1"/>
    </w:pPr>
    <w:rPr>
      <w:szCs w:val="24"/>
      <w:lang w:val="es-ES" w:eastAsia="es-ES"/>
    </w:rPr>
  </w:style>
  <w:style w:type="paragraph" w:customStyle="1" w:styleId="1Car">
    <w:name w:val="1 Car"/>
    <w:basedOn w:val="Normal"/>
    <w:rsid w:val="00280657"/>
    <w:pPr>
      <w:spacing w:after="160" w:line="240" w:lineRule="exact"/>
    </w:pPr>
    <w:rPr>
      <w:rFonts w:ascii="Verdana" w:hAnsi="Verdana"/>
      <w:sz w:val="20"/>
      <w:lang w:val="en-US" w:eastAsia="en-US"/>
    </w:rPr>
  </w:style>
  <w:style w:type="paragraph" w:customStyle="1" w:styleId="bopvtitulo">
    <w:name w:val="bopvtitulo"/>
    <w:basedOn w:val="Normal"/>
    <w:rsid w:val="00280657"/>
    <w:pPr>
      <w:ind w:hanging="180"/>
      <w:jc w:val="both"/>
    </w:pPr>
    <w:rPr>
      <w:rFonts w:ascii="Arial" w:hAnsi="Arial" w:cs="Arial"/>
      <w:i/>
      <w:iCs/>
      <w:sz w:val="20"/>
      <w:lang w:val="es-ES" w:eastAsia="es-ES"/>
    </w:rPr>
  </w:style>
  <w:style w:type="character" w:customStyle="1" w:styleId="Ttulo4Car">
    <w:name w:val="Título 4 Car"/>
    <w:basedOn w:val="Fuentedeprrafopredeter"/>
    <w:link w:val="Ttulo4"/>
    <w:uiPriority w:val="9"/>
    <w:semiHidden/>
    <w:rsid w:val="00280657"/>
    <w:rPr>
      <w:rFonts w:asciiTheme="majorHAnsi" w:eastAsiaTheme="majorEastAsia" w:hAnsiTheme="majorHAnsi" w:cstheme="majorBidi"/>
      <w:b/>
      <w:bCs/>
      <w:i/>
      <w:iCs/>
      <w:color w:val="4F81BD" w:themeColor="accent1"/>
      <w:sz w:val="24"/>
      <w:szCs w:val="20"/>
      <w:lang w:val="es-ES_tradnl" w:eastAsia="es-ES_tradnl"/>
    </w:rPr>
  </w:style>
  <w:style w:type="paragraph" w:customStyle="1" w:styleId="bopvdetalle">
    <w:name w:val="bopvdetalle"/>
    <w:basedOn w:val="Normal"/>
    <w:rsid w:val="006F192D"/>
    <w:pPr>
      <w:ind w:firstLine="180"/>
      <w:jc w:val="both"/>
    </w:pPr>
    <w:rPr>
      <w:rFonts w:ascii="Arial" w:hAnsi="Arial" w:cs="Arial"/>
      <w:sz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70F"/>
    <w:pPr>
      <w:spacing w:after="0" w:line="240" w:lineRule="auto"/>
    </w:pPr>
    <w:rPr>
      <w:rFonts w:ascii="Times New Roman" w:eastAsia="Times New Roman" w:hAnsi="Times New Roman" w:cs="Times New Roman"/>
      <w:sz w:val="24"/>
      <w:szCs w:val="20"/>
      <w:lang w:val="es-ES_tradnl" w:eastAsia="es-ES_tradnl"/>
    </w:rPr>
  </w:style>
  <w:style w:type="paragraph" w:styleId="Ttulo2">
    <w:name w:val="heading 2"/>
    <w:basedOn w:val="Normal"/>
    <w:next w:val="Normal"/>
    <w:link w:val="Ttulo2Car"/>
    <w:qFormat/>
    <w:rsid w:val="0062370F"/>
    <w:pPr>
      <w:keepNext/>
      <w:outlineLvl w:val="1"/>
    </w:pPr>
    <w:rPr>
      <w:rFonts w:ascii="Arial" w:hAnsi="Arial"/>
      <w:b/>
      <w:sz w:val="14"/>
    </w:rPr>
  </w:style>
  <w:style w:type="paragraph" w:styleId="Ttulo4">
    <w:name w:val="heading 4"/>
    <w:basedOn w:val="Normal"/>
    <w:next w:val="Normal"/>
    <w:link w:val="Ttulo4Car"/>
    <w:uiPriority w:val="9"/>
    <w:semiHidden/>
    <w:unhideWhenUsed/>
    <w:qFormat/>
    <w:rsid w:val="002806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2370F"/>
    <w:rPr>
      <w:rFonts w:ascii="Arial" w:eastAsia="Times New Roman" w:hAnsi="Arial" w:cs="Times New Roman"/>
      <w:b/>
      <w:sz w:val="14"/>
      <w:szCs w:val="20"/>
      <w:lang w:val="es-ES_tradnl" w:eastAsia="es-ES_tradnl"/>
    </w:rPr>
  </w:style>
  <w:style w:type="paragraph" w:styleId="Piedepgina">
    <w:name w:val="footer"/>
    <w:basedOn w:val="Normal"/>
    <w:link w:val="PiedepginaCar"/>
    <w:rsid w:val="0062370F"/>
    <w:pPr>
      <w:tabs>
        <w:tab w:val="center" w:pos="4819"/>
        <w:tab w:val="right" w:pos="9071"/>
      </w:tabs>
    </w:pPr>
  </w:style>
  <w:style w:type="character" w:customStyle="1" w:styleId="PiedepginaCar">
    <w:name w:val="Pie de página Car"/>
    <w:basedOn w:val="Fuentedeprrafopredeter"/>
    <w:link w:val="Piedepgina"/>
    <w:rsid w:val="0062370F"/>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rsid w:val="0062370F"/>
    <w:pPr>
      <w:tabs>
        <w:tab w:val="center" w:pos="4819"/>
        <w:tab w:val="right" w:pos="9071"/>
      </w:tabs>
    </w:pPr>
  </w:style>
  <w:style w:type="character" w:customStyle="1" w:styleId="EncabezadoCar">
    <w:name w:val="Encabezado Car"/>
    <w:basedOn w:val="Fuentedeprrafopredeter"/>
    <w:link w:val="Encabezado"/>
    <w:rsid w:val="0062370F"/>
    <w:rPr>
      <w:rFonts w:ascii="Times New Roman" w:eastAsia="Times New Roman" w:hAnsi="Times New Roman" w:cs="Times New Roman"/>
      <w:sz w:val="24"/>
      <w:szCs w:val="20"/>
      <w:lang w:val="es-ES_tradnl" w:eastAsia="es-ES_tradnl"/>
    </w:rPr>
  </w:style>
  <w:style w:type="paragraph" w:styleId="Prrafodelista">
    <w:name w:val="List Paragraph"/>
    <w:basedOn w:val="Normal"/>
    <w:uiPriority w:val="34"/>
    <w:qFormat/>
    <w:rsid w:val="0062370F"/>
    <w:pPr>
      <w:spacing w:after="200" w:line="276" w:lineRule="auto"/>
      <w:ind w:left="720"/>
      <w:contextualSpacing/>
    </w:pPr>
    <w:rPr>
      <w:rFonts w:ascii="Calibri" w:eastAsia="Calibri" w:hAnsi="Calibri"/>
      <w:sz w:val="22"/>
      <w:szCs w:val="22"/>
      <w:lang w:val="es-ES" w:eastAsia="en-US"/>
    </w:rPr>
  </w:style>
  <w:style w:type="paragraph" w:customStyle="1" w:styleId="parrafo">
    <w:name w:val="parrafo"/>
    <w:basedOn w:val="Normal"/>
    <w:rsid w:val="0062370F"/>
    <w:pPr>
      <w:spacing w:before="100" w:beforeAutospacing="1" w:after="100" w:afterAutospacing="1"/>
    </w:pPr>
    <w:rPr>
      <w:szCs w:val="24"/>
      <w:lang w:val="es-ES" w:eastAsia="es-ES"/>
    </w:rPr>
  </w:style>
  <w:style w:type="paragraph" w:customStyle="1" w:styleId="parrafo2">
    <w:name w:val="parrafo_2"/>
    <w:basedOn w:val="Normal"/>
    <w:rsid w:val="0062370F"/>
    <w:pPr>
      <w:spacing w:before="100" w:beforeAutospacing="1" w:after="100" w:afterAutospacing="1"/>
    </w:pPr>
    <w:rPr>
      <w:szCs w:val="24"/>
      <w:lang w:val="es-ES" w:eastAsia="es-ES"/>
    </w:rPr>
  </w:style>
  <w:style w:type="paragraph" w:customStyle="1" w:styleId="1Car">
    <w:name w:val="1 Car"/>
    <w:basedOn w:val="Normal"/>
    <w:rsid w:val="00280657"/>
    <w:pPr>
      <w:spacing w:after="160" w:line="240" w:lineRule="exact"/>
    </w:pPr>
    <w:rPr>
      <w:rFonts w:ascii="Verdana" w:hAnsi="Verdana"/>
      <w:sz w:val="20"/>
      <w:lang w:val="en-US" w:eastAsia="en-US"/>
    </w:rPr>
  </w:style>
  <w:style w:type="paragraph" w:customStyle="1" w:styleId="bopvtitulo">
    <w:name w:val="bopvtitulo"/>
    <w:basedOn w:val="Normal"/>
    <w:rsid w:val="00280657"/>
    <w:pPr>
      <w:ind w:hanging="180"/>
      <w:jc w:val="both"/>
    </w:pPr>
    <w:rPr>
      <w:rFonts w:ascii="Arial" w:hAnsi="Arial" w:cs="Arial"/>
      <w:i/>
      <w:iCs/>
      <w:sz w:val="20"/>
      <w:lang w:val="es-ES" w:eastAsia="es-ES"/>
    </w:rPr>
  </w:style>
  <w:style w:type="character" w:customStyle="1" w:styleId="Ttulo4Car">
    <w:name w:val="Título 4 Car"/>
    <w:basedOn w:val="Fuentedeprrafopredeter"/>
    <w:link w:val="Ttulo4"/>
    <w:uiPriority w:val="9"/>
    <w:semiHidden/>
    <w:rsid w:val="00280657"/>
    <w:rPr>
      <w:rFonts w:asciiTheme="majorHAnsi" w:eastAsiaTheme="majorEastAsia" w:hAnsiTheme="majorHAnsi" w:cstheme="majorBidi"/>
      <w:b/>
      <w:bCs/>
      <w:i/>
      <w:iCs/>
      <w:color w:val="4F81BD" w:themeColor="accent1"/>
      <w:sz w:val="24"/>
      <w:szCs w:val="20"/>
      <w:lang w:val="es-ES_tradnl" w:eastAsia="es-ES_tradnl"/>
    </w:rPr>
  </w:style>
  <w:style w:type="paragraph" w:customStyle="1" w:styleId="bopvdetalle">
    <w:name w:val="bopvdetalle"/>
    <w:basedOn w:val="Normal"/>
    <w:rsid w:val="006F192D"/>
    <w:pPr>
      <w:ind w:firstLine="180"/>
      <w:jc w:val="both"/>
    </w:pPr>
    <w:rPr>
      <w:rFonts w:ascii="Arial" w:hAnsi="Arial" w:cs="Arial"/>
      <w:sz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1007</Words>
  <Characters>5542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HAZI</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usr_iktlocal</dc:creator>
  <cp:lastModifiedBy>Alaña Zatón, Iratxe</cp:lastModifiedBy>
  <cp:revision>23</cp:revision>
  <dcterms:created xsi:type="dcterms:W3CDTF">2018-06-25T06:57:00Z</dcterms:created>
  <dcterms:modified xsi:type="dcterms:W3CDTF">2018-07-02T10:14:00Z</dcterms:modified>
</cp:coreProperties>
</file>